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0CF" w:rsidRPr="006365DD" w:rsidRDefault="00630041" w:rsidP="00115752">
      <w:pPr>
        <w:pStyle w:val="Title"/>
        <w:rPr>
          <w:rFonts w:ascii="Times New Roman" w:hAnsi="Times New Roman" w:cs="Times New Roman"/>
          <w:color w:val="auto"/>
          <w:sz w:val="40"/>
          <w:szCs w:val="40"/>
        </w:rPr>
      </w:pPr>
      <w:bookmarkStart w:id="0" w:name="_rv6hsfad8zu2" w:colFirst="0" w:colLast="0"/>
      <w:bookmarkEnd w:id="0"/>
      <w:r w:rsidRPr="006365DD">
        <w:rPr>
          <w:rFonts w:ascii="Times New Roman" w:hAnsi="Times New Roman" w:cs="Times New Roman"/>
          <w:color w:val="auto"/>
        </w:rPr>
        <w:t xml:space="preserve"> </w:t>
      </w:r>
      <w:bookmarkStart w:id="1" w:name="_6fxiynwr0aa5" w:colFirst="0" w:colLast="0"/>
      <w:bookmarkStart w:id="2" w:name="_odl31ay5cq5a" w:colFirst="0" w:colLast="0"/>
      <w:bookmarkEnd w:id="1"/>
      <w:bookmarkEnd w:id="2"/>
      <w:r w:rsidR="00D960CF" w:rsidRPr="006365DD">
        <w:rPr>
          <w:rFonts w:ascii="Times New Roman" w:hAnsi="Times New Roman" w:cs="Times New Roman"/>
          <w:color w:val="auto"/>
          <w:sz w:val="40"/>
          <w:szCs w:val="40"/>
        </w:rPr>
        <w:t xml:space="preserve">Small Drinking Water Systems </w:t>
      </w:r>
      <w:bookmarkStart w:id="3" w:name="_ed8c8ns4fgez" w:colFirst="0" w:colLast="0"/>
      <w:bookmarkEnd w:id="3"/>
      <w:r w:rsidR="00D960CF" w:rsidRPr="006365DD">
        <w:rPr>
          <w:rFonts w:ascii="Times New Roman" w:hAnsi="Times New Roman" w:cs="Times New Roman"/>
          <w:color w:val="auto"/>
          <w:sz w:val="40"/>
          <w:szCs w:val="40"/>
        </w:rPr>
        <w:t xml:space="preserve">Operator’s Guide </w:t>
      </w:r>
    </w:p>
    <w:p w:rsidR="00D960CF" w:rsidRPr="006365DD" w:rsidRDefault="00D960CF" w:rsidP="00D960CF">
      <w:pPr>
        <w:rPr>
          <w:rFonts w:ascii="Times New Roman" w:hAnsi="Times New Roman" w:cs="Times New Roman"/>
          <w:color w:val="auto"/>
        </w:rPr>
      </w:pPr>
    </w:p>
    <w:p w:rsidR="00D960CF" w:rsidRDefault="00D960CF" w:rsidP="00D960CF">
      <w:pPr>
        <w:pStyle w:val="Heading1"/>
        <w:spacing w:line="312" w:lineRule="auto"/>
        <w:ind w:left="-6"/>
        <w:rPr>
          <w:rFonts w:ascii="Times New Roman" w:hAnsi="Times New Roman" w:cs="Times New Roman"/>
          <w:color w:val="auto"/>
        </w:rPr>
      </w:pPr>
      <w:bookmarkStart w:id="4" w:name="_921gikj9xv3d" w:colFirst="0" w:colLast="0"/>
      <w:bookmarkEnd w:id="4"/>
    </w:p>
    <w:p w:rsidR="00776BC2" w:rsidRDefault="00776BC2" w:rsidP="00776BC2"/>
    <w:p w:rsidR="00776BC2" w:rsidRDefault="00776BC2" w:rsidP="00776BC2"/>
    <w:p w:rsidR="00776BC2" w:rsidRDefault="00776BC2" w:rsidP="00776BC2"/>
    <w:p w:rsidR="00776BC2" w:rsidRDefault="00776BC2" w:rsidP="00776BC2"/>
    <w:p w:rsidR="00776BC2" w:rsidRDefault="00776BC2" w:rsidP="00776BC2"/>
    <w:p w:rsidR="00776BC2" w:rsidRDefault="00776BC2" w:rsidP="00776BC2"/>
    <w:p w:rsidR="00776BC2" w:rsidRDefault="00776BC2" w:rsidP="00776BC2"/>
    <w:p w:rsidR="00776BC2" w:rsidRDefault="00776BC2" w:rsidP="00776BC2"/>
    <w:p w:rsidR="00776BC2" w:rsidRDefault="00776BC2" w:rsidP="00776BC2"/>
    <w:p w:rsidR="00776BC2" w:rsidRDefault="00776BC2" w:rsidP="00776BC2"/>
    <w:p w:rsidR="00776BC2" w:rsidRDefault="00776BC2" w:rsidP="00776BC2"/>
    <w:p w:rsidR="00776BC2" w:rsidRDefault="00776BC2" w:rsidP="00776BC2"/>
    <w:p w:rsidR="00776BC2" w:rsidRDefault="00776BC2" w:rsidP="00776BC2"/>
    <w:p w:rsidR="00776BC2" w:rsidRDefault="00776BC2" w:rsidP="00776BC2"/>
    <w:p w:rsidR="00776BC2" w:rsidRDefault="00776BC2" w:rsidP="00776BC2"/>
    <w:p w:rsidR="00B031FB" w:rsidRDefault="00B031FB" w:rsidP="00776BC2"/>
    <w:p w:rsidR="00B031FB" w:rsidRDefault="00B031FB" w:rsidP="00776BC2"/>
    <w:p w:rsidR="00B031FB" w:rsidRDefault="00B031FB" w:rsidP="00776BC2"/>
    <w:p w:rsidR="00B031FB" w:rsidRDefault="00B031FB" w:rsidP="00776BC2"/>
    <w:p w:rsidR="00B031FB" w:rsidRDefault="00B031FB" w:rsidP="00776BC2"/>
    <w:p w:rsidR="00B031FB" w:rsidRDefault="00B031FB" w:rsidP="00776BC2"/>
    <w:p w:rsidR="00B031FB" w:rsidRDefault="00B031FB" w:rsidP="00776BC2"/>
    <w:p w:rsidR="00B031FB" w:rsidRDefault="00B031FB" w:rsidP="00776BC2"/>
    <w:p w:rsidR="00B031FB" w:rsidRDefault="00B031FB" w:rsidP="00776BC2"/>
    <w:p w:rsidR="00B031FB" w:rsidRDefault="00B031FB" w:rsidP="00776BC2"/>
    <w:p w:rsidR="00776BC2" w:rsidRDefault="00776BC2" w:rsidP="00776BC2">
      <w:r>
        <w:t>September 2018</w:t>
      </w:r>
      <w:r>
        <w:br w:type="page"/>
      </w:r>
    </w:p>
    <w:p w:rsidR="00776BC2" w:rsidRDefault="00776BC2" w:rsidP="00927646"/>
    <w:p w:rsidR="004F2F09" w:rsidRPr="002D4F7C" w:rsidRDefault="004F2F09" w:rsidP="002D4F7C">
      <w:pPr>
        <w:rPr>
          <w:rFonts w:ascii="Times New Roman" w:hAnsi="Times New Roman" w:cs="Times New Roman"/>
          <w:b/>
          <w:color w:val="auto"/>
          <w:sz w:val="40"/>
          <w:szCs w:val="40"/>
        </w:rPr>
      </w:pPr>
      <w:r w:rsidRPr="002D4F7C">
        <w:rPr>
          <w:rFonts w:ascii="Times New Roman" w:hAnsi="Times New Roman" w:cs="Times New Roman"/>
          <w:b/>
          <w:color w:val="auto"/>
          <w:sz w:val="40"/>
          <w:szCs w:val="40"/>
        </w:rPr>
        <w:t>Acknowledgements</w:t>
      </w:r>
    </w:p>
    <w:p w:rsidR="004F2F09" w:rsidRDefault="004F2F09" w:rsidP="004F2F09">
      <w:pPr>
        <w:rPr>
          <w:rFonts w:ascii="Times New Roman" w:hAnsi="Times New Roman" w:cs="Times New Roman"/>
          <w:color w:val="auto"/>
        </w:rPr>
      </w:pPr>
    </w:p>
    <w:p w:rsidR="004F2F09" w:rsidRDefault="004F2F09" w:rsidP="004F2F09">
      <w:pPr>
        <w:rPr>
          <w:rFonts w:ascii="Times New Roman" w:hAnsi="Times New Roman" w:cs="Times New Roman"/>
          <w:color w:val="auto"/>
        </w:rPr>
      </w:pPr>
      <w:r>
        <w:rPr>
          <w:rFonts w:ascii="Times New Roman" w:hAnsi="Times New Roman" w:cs="Times New Roman"/>
          <w:color w:val="auto"/>
        </w:rPr>
        <w:t>The original content of this document was produced by the Southwest Small Drinking Water Systems (SW SDWS) Working Group. Thank you to the following i</w:t>
      </w:r>
      <w:r w:rsidRPr="001F3280">
        <w:rPr>
          <w:rFonts w:ascii="Times New Roman" w:hAnsi="Times New Roman" w:cs="Times New Roman"/>
          <w:color w:val="auto"/>
        </w:rPr>
        <w:t>ndividuals</w:t>
      </w:r>
      <w:r>
        <w:rPr>
          <w:rFonts w:ascii="Times New Roman" w:hAnsi="Times New Roman" w:cs="Times New Roman"/>
          <w:color w:val="auto"/>
        </w:rPr>
        <w:t xml:space="preserve"> for their assistance</w:t>
      </w:r>
      <w:r w:rsidRPr="001F3280">
        <w:rPr>
          <w:rFonts w:ascii="Times New Roman" w:hAnsi="Times New Roman" w:cs="Times New Roman"/>
          <w:color w:val="auto"/>
        </w:rPr>
        <w:t xml:space="preserve"> in the development </w:t>
      </w:r>
      <w:r>
        <w:rPr>
          <w:rFonts w:ascii="Times New Roman" w:hAnsi="Times New Roman" w:cs="Times New Roman"/>
          <w:color w:val="auto"/>
        </w:rPr>
        <w:t>and review of the Small Drinking Water Systems Operator Guide:</w:t>
      </w:r>
    </w:p>
    <w:p w:rsidR="004F2F09" w:rsidRDefault="004F2F09" w:rsidP="004F2F09">
      <w:pPr>
        <w:rPr>
          <w:rFonts w:ascii="Times New Roman" w:hAnsi="Times New Roman" w:cs="Times New Roman"/>
          <w:color w:val="auto"/>
        </w:rPr>
      </w:pPr>
    </w:p>
    <w:p w:rsidR="004F2F09" w:rsidRDefault="004F2F09" w:rsidP="004F2F09">
      <w:pPr>
        <w:rPr>
          <w:rFonts w:ascii="Times New Roman" w:hAnsi="Times New Roman" w:cs="Times New Roman"/>
          <w:color w:val="auto"/>
        </w:rPr>
      </w:pPr>
      <w:r>
        <w:rPr>
          <w:rFonts w:ascii="Times New Roman" w:hAnsi="Times New Roman" w:cs="Times New Roman"/>
          <w:color w:val="auto"/>
        </w:rPr>
        <w:t xml:space="preserve">Kate Beath – Perth District Health Unit </w:t>
      </w:r>
    </w:p>
    <w:p w:rsidR="004F2F09" w:rsidRDefault="004F2F09" w:rsidP="004F2F09">
      <w:pPr>
        <w:rPr>
          <w:rFonts w:ascii="Times New Roman" w:hAnsi="Times New Roman" w:cs="Times New Roman"/>
          <w:color w:val="auto"/>
        </w:rPr>
      </w:pPr>
      <w:r>
        <w:rPr>
          <w:rFonts w:ascii="Times New Roman" w:hAnsi="Times New Roman" w:cs="Times New Roman"/>
          <w:color w:val="auto"/>
        </w:rPr>
        <w:t>Bryan Cobus – Middlesex-London Health Unit</w:t>
      </w:r>
    </w:p>
    <w:p w:rsidR="004F2F09" w:rsidRDefault="004F2F09" w:rsidP="004F2F09">
      <w:pPr>
        <w:rPr>
          <w:rFonts w:ascii="Times New Roman" w:hAnsi="Times New Roman" w:cs="Times New Roman"/>
          <w:color w:val="auto"/>
        </w:rPr>
      </w:pPr>
      <w:r>
        <w:rPr>
          <w:rFonts w:ascii="Times New Roman" w:hAnsi="Times New Roman" w:cs="Times New Roman"/>
          <w:color w:val="auto"/>
        </w:rPr>
        <w:t>Walter DiGiovanni – Middlesex-London Health Unit</w:t>
      </w:r>
    </w:p>
    <w:p w:rsidR="004F2F09" w:rsidRDefault="004F2F09" w:rsidP="004F2F09">
      <w:pPr>
        <w:rPr>
          <w:rFonts w:ascii="Times New Roman" w:hAnsi="Times New Roman" w:cs="Times New Roman"/>
          <w:color w:val="auto"/>
        </w:rPr>
      </w:pPr>
      <w:r>
        <w:rPr>
          <w:rFonts w:ascii="Times New Roman" w:hAnsi="Times New Roman" w:cs="Times New Roman"/>
          <w:color w:val="auto"/>
        </w:rPr>
        <w:t>Allison McIntosh – Southwestern Public Health</w:t>
      </w:r>
    </w:p>
    <w:p w:rsidR="004F2F09" w:rsidRDefault="004F2F09" w:rsidP="004F2F09">
      <w:pPr>
        <w:rPr>
          <w:rFonts w:ascii="Times New Roman" w:hAnsi="Times New Roman" w:cs="Times New Roman"/>
          <w:color w:val="auto"/>
        </w:rPr>
      </w:pPr>
      <w:r>
        <w:rPr>
          <w:rFonts w:ascii="Times New Roman" w:hAnsi="Times New Roman" w:cs="Times New Roman"/>
          <w:color w:val="auto"/>
        </w:rPr>
        <w:t>Angela Newman – Grey Bruce Health Unit</w:t>
      </w:r>
    </w:p>
    <w:p w:rsidR="004F2F09" w:rsidRDefault="004F2F09" w:rsidP="004F2F09">
      <w:pPr>
        <w:rPr>
          <w:rFonts w:ascii="Times New Roman" w:hAnsi="Times New Roman" w:cs="Times New Roman"/>
          <w:color w:val="auto"/>
        </w:rPr>
      </w:pPr>
      <w:r>
        <w:rPr>
          <w:rFonts w:ascii="Times New Roman" w:hAnsi="Times New Roman" w:cs="Times New Roman"/>
          <w:color w:val="auto"/>
        </w:rPr>
        <w:t>Fatih Sekercioglu – Middlesex-London Health Unit</w:t>
      </w:r>
    </w:p>
    <w:p w:rsidR="00927646" w:rsidRDefault="004F2F09" w:rsidP="004F2F09">
      <w:pPr>
        <w:ind w:left="-6"/>
        <w:rPr>
          <w:rFonts w:ascii="Times New Roman" w:hAnsi="Times New Roman" w:cs="Times New Roman"/>
          <w:color w:val="auto"/>
        </w:rPr>
      </w:pPr>
      <w:r>
        <w:rPr>
          <w:rFonts w:ascii="Times New Roman" w:hAnsi="Times New Roman" w:cs="Times New Roman"/>
          <w:color w:val="auto"/>
        </w:rPr>
        <w:t>Krista Youngblood – Grey Bruce Health Unit</w:t>
      </w:r>
    </w:p>
    <w:p w:rsidR="00927646" w:rsidRDefault="00927646" w:rsidP="00D960CF">
      <w:pPr>
        <w:ind w:left="-6"/>
        <w:rPr>
          <w:rFonts w:ascii="Times New Roman" w:hAnsi="Times New Roman" w:cs="Times New Roman"/>
          <w:color w:val="auto"/>
        </w:rPr>
      </w:pPr>
    </w:p>
    <w:p w:rsidR="00927646" w:rsidRDefault="00927646" w:rsidP="00D960CF">
      <w:pPr>
        <w:ind w:left="-6"/>
        <w:rPr>
          <w:rFonts w:ascii="Times New Roman" w:hAnsi="Times New Roman" w:cs="Times New Roman"/>
          <w:color w:val="auto"/>
        </w:rPr>
      </w:pPr>
      <w:r>
        <w:rPr>
          <w:rFonts w:ascii="Times New Roman" w:hAnsi="Times New Roman" w:cs="Times New Roman"/>
          <w:color w:val="auto"/>
        </w:rPr>
        <w:t>This document is intended for educational purposes</w:t>
      </w:r>
      <w:r w:rsidR="00087EC1">
        <w:rPr>
          <w:rFonts w:ascii="Times New Roman" w:hAnsi="Times New Roman" w:cs="Times New Roman"/>
          <w:color w:val="auto"/>
        </w:rPr>
        <w:t xml:space="preserve"> only,</w:t>
      </w:r>
      <w:r>
        <w:rPr>
          <w:rFonts w:ascii="Times New Roman" w:hAnsi="Times New Roman" w:cs="Times New Roman"/>
          <w:color w:val="auto"/>
        </w:rPr>
        <w:t xml:space="preserve"> and </w:t>
      </w:r>
      <w:r w:rsidR="00087EC1">
        <w:rPr>
          <w:rFonts w:ascii="Times New Roman" w:hAnsi="Times New Roman" w:cs="Times New Roman"/>
          <w:color w:val="auto"/>
        </w:rPr>
        <w:t>is not intended to provide legal advice</w:t>
      </w:r>
      <w:r w:rsidR="00BB6449">
        <w:rPr>
          <w:rFonts w:ascii="Times New Roman" w:hAnsi="Times New Roman" w:cs="Times New Roman"/>
          <w:color w:val="auto"/>
        </w:rPr>
        <w:t xml:space="preserve"> or replace regulations or other official documents</w:t>
      </w:r>
      <w:r w:rsidR="00087EC1">
        <w:rPr>
          <w:rFonts w:ascii="Times New Roman" w:hAnsi="Times New Roman" w:cs="Times New Roman"/>
          <w:color w:val="auto"/>
        </w:rPr>
        <w:t>. T</w:t>
      </w:r>
      <w:r>
        <w:rPr>
          <w:rFonts w:ascii="Times New Roman" w:hAnsi="Times New Roman" w:cs="Times New Roman"/>
          <w:color w:val="auto"/>
        </w:rPr>
        <w:t>he SW SDWS Working Group takes no responsibility for any modification of the content of this document.</w:t>
      </w:r>
    </w:p>
    <w:p w:rsidR="00927646" w:rsidRDefault="00927646" w:rsidP="00D960CF">
      <w:pPr>
        <w:ind w:left="-6"/>
        <w:rPr>
          <w:rFonts w:ascii="Times New Roman" w:hAnsi="Times New Roman" w:cs="Times New Roman"/>
          <w:color w:val="auto"/>
        </w:rPr>
      </w:pPr>
    </w:p>
    <w:p w:rsidR="00927646" w:rsidRDefault="00927646" w:rsidP="00D960CF">
      <w:pPr>
        <w:ind w:left="-6"/>
        <w:rPr>
          <w:rFonts w:ascii="Times New Roman" w:hAnsi="Times New Roman" w:cs="Times New Roman"/>
          <w:color w:val="auto"/>
        </w:rPr>
      </w:pPr>
    </w:p>
    <w:p w:rsidR="00927646" w:rsidRDefault="00927646" w:rsidP="00D960CF">
      <w:pPr>
        <w:ind w:left="-6"/>
        <w:rPr>
          <w:rFonts w:ascii="Times New Roman" w:hAnsi="Times New Roman" w:cs="Times New Roman"/>
          <w:color w:val="auto"/>
        </w:rPr>
      </w:pPr>
    </w:p>
    <w:p w:rsidR="00927646" w:rsidRDefault="00927646" w:rsidP="00D960CF">
      <w:pPr>
        <w:ind w:left="-6"/>
        <w:rPr>
          <w:rFonts w:ascii="Times New Roman" w:hAnsi="Times New Roman" w:cs="Times New Roman"/>
          <w:color w:val="auto"/>
        </w:rPr>
      </w:pPr>
    </w:p>
    <w:p w:rsidR="00D960CF" w:rsidRPr="006365DD" w:rsidRDefault="00927646" w:rsidP="00D960CF">
      <w:pPr>
        <w:ind w:left="-6"/>
        <w:rPr>
          <w:rFonts w:ascii="Times New Roman" w:hAnsi="Times New Roman" w:cs="Times New Roman"/>
          <w:color w:val="auto"/>
        </w:rPr>
      </w:pPr>
      <w:r>
        <w:rPr>
          <w:rFonts w:ascii="Times New Roman" w:hAnsi="Times New Roman" w:cs="Times New Roman"/>
          <w:color w:val="auto"/>
        </w:rPr>
        <w:t>1</w:t>
      </w:r>
      <w:r w:rsidRPr="00927646">
        <w:rPr>
          <w:rFonts w:ascii="Times New Roman" w:hAnsi="Times New Roman" w:cs="Times New Roman"/>
          <w:color w:val="auto"/>
          <w:vertAlign w:val="superscript"/>
        </w:rPr>
        <w:t>st</w:t>
      </w:r>
      <w:r>
        <w:rPr>
          <w:rFonts w:ascii="Times New Roman" w:hAnsi="Times New Roman" w:cs="Times New Roman"/>
          <w:color w:val="auto"/>
        </w:rPr>
        <w:t xml:space="preserve"> edition</w:t>
      </w:r>
    </w:p>
    <w:p w:rsidR="00D960CF" w:rsidRPr="006365DD" w:rsidRDefault="00D960CF" w:rsidP="00D960CF">
      <w:pPr>
        <w:ind w:left="-6"/>
        <w:rPr>
          <w:rFonts w:ascii="Times New Roman" w:hAnsi="Times New Roman" w:cs="Times New Roman"/>
          <w:color w:val="auto"/>
        </w:rPr>
      </w:pPr>
    </w:p>
    <w:p w:rsidR="00D960CF" w:rsidRPr="006365DD" w:rsidRDefault="00D960CF" w:rsidP="00D960CF">
      <w:pPr>
        <w:ind w:left="-6"/>
        <w:rPr>
          <w:rFonts w:ascii="Times New Roman" w:hAnsi="Times New Roman" w:cs="Times New Roman"/>
          <w:color w:val="auto"/>
        </w:rPr>
      </w:pPr>
    </w:p>
    <w:p w:rsidR="00115752" w:rsidRPr="006365DD" w:rsidRDefault="00115752" w:rsidP="00D960CF">
      <w:pPr>
        <w:ind w:left="-6"/>
        <w:rPr>
          <w:rFonts w:ascii="Times New Roman" w:hAnsi="Times New Roman" w:cs="Times New Roman"/>
          <w:color w:val="auto"/>
        </w:rPr>
      </w:pPr>
    </w:p>
    <w:p w:rsidR="00115752" w:rsidRPr="006365DD" w:rsidRDefault="00115752" w:rsidP="00D960CF">
      <w:pPr>
        <w:ind w:left="-6"/>
        <w:rPr>
          <w:rFonts w:ascii="Times New Roman" w:hAnsi="Times New Roman" w:cs="Times New Roman"/>
          <w:color w:val="auto"/>
        </w:rPr>
      </w:pPr>
    </w:p>
    <w:p w:rsidR="00115752" w:rsidRPr="006365DD" w:rsidRDefault="00115752" w:rsidP="00D960CF">
      <w:pPr>
        <w:ind w:left="-6"/>
        <w:rPr>
          <w:rFonts w:ascii="Times New Roman" w:hAnsi="Times New Roman" w:cs="Times New Roman"/>
          <w:color w:val="auto"/>
        </w:rPr>
      </w:pPr>
    </w:p>
    <w:p w:rsidR="00115752" w:rsidRPr="006365DD" w:rsidRDefault="00115752" w:rsidP="00D960CF">
      <w:pPr>
        <w:ind w:left="-6"/>
        <w:rPr>
          <w:rFonts w:ascii="Times New Roman" w:hAnsi="Times New Roman" w:cs="Times New Roman"/>
          <w:color w:val="auto"/>
        </w:rPr>
      </w:pPr>
    </w:p>
    <w:p w:rsidR="00696EEB" w:rsidRPr="006365DD" w:rsidRDefault="00696EEB" w:rsidP="00D960CF">
      <w:pPr>
        <w:ind w:left="-6"/>
        <w:rPr>
          <w:rFonts w:ascii="Times New Roman" w:hAnsi="Times New Roman" w:cs="Times New Roman"/>
          <w:color w:val="auto"/>
        </w:rPr>
      </w:pPr>
    </w:p>
    <w:p w:rsidR="00696EEB" w:rsidRPr="006365DD" w:rsidRDefault="00696EEB" w:rsidP="00D960CF">
      <w:pPr>
        <w:ind w:left="-6"/>
        <w:rPr>
          <w:rFonts w:ascii="Times New Roman" w:hAnsi="Times New Roman" w:cs="Times New Roman"/>
          <w:color w:val="auto"/>
        </w:rPr>
      </w:pPr>
    </w:p>
    <w:p w:rsidR="00696EEB" w:rsidRPr="006365DD" w:rsidRDefault="00696EEB" w:rsidP="00D960CF">
      <w:pPr>
        <w:ind w:left="-6"/>
        <w:rPr>
          <w:rFonts w:ascii="Times New Roman" w:hAnsi="Times New Roman" w:cs="Times New Roman"/>
          <w:color w:val="auto"/>
        </w:rPr>
      </w:pPr>
    </w:p>
    <w:p w:rsidR="00115752" w:rsidRDefault="00115752" w:rsidP="00D960CF">
      <w:pPr>
        <w:ind w:left="-6"/>
        <w:rPr>
          <w:rFonts w:ascii="Times New Roman" w:hAnsi="Times New Roman" w:cs="Times New Roman"/>
          <w:color w:val="auto"/>
        </w:rPr>
      </w:pPr>
    </w:p>
    <w:bookmarkStart w:id="5" w:name="_1eh15mir3x2x" w:colFirst="0" w:colLast="0" w:displacedByCustomXml="next"/>
    <w:bookmarkEnd w:id="5" w:displacedByCustomXml="next"/>
    <w:sdt>
      <w:sdtPr>
        <w:rPr>
          <w:rFonts w:ascii="Lato" w:eastAsia="Lato" w:hAnsi="Lato" w:cs="Lato"/>
          <w:color w:val="595959"/>
          <w:sz w:val="24"/>
          <w:szCs w:val="24"/>
          <w:lang w:val="en-CA" w:eastAsia="en-CA"/>
        </w:rPr>
        <w:id w:val="-1668082076"/>
        <w:docPartObj>
          <w:docPartGallery w:val="Table of Contents"/>
          <w:docPartUnique/>
        </w:docPartObj>
      </w:sdtPr>
      <w:sdtEndPr>
        <w:rPr>
          <w:b/>
          <w:bCs/>
          <w:noProof/>
        </w:rPr>
      </w:sdtEndPr>
      <w:sdtContent>
        <w:p w:rsidR="00B643BB" w:rsidRDefault="00B643BB" w:rsidP="00B643BB">
          <w:pPr>
            <w:pStyle w:val="TOCHeading"/>
            <w:spacing w:before="0" w:line="240" w:lineRule="auto"/>
            <w:rPr>
              <w:rFonts w:ascii="Lato" w:eastAsia="Lato" w:hAnsi="Lato" w:cs="Lato"/>
              <w:color w:val="595959"/>
              <w:sz w:val="24"/>
              <w:szCs w:val="24"/>
              <w:lang w:val="en-CA" w:eastAsia="en-CA"/>
            </w:rPr>
          </w:pPr>
        </w:p>
        <w:p w:rsidR="00B643BB" w:rsidRDefault="00B643BB" w:rsidP="00B643BB">
          <w:r>
            <w:br w:type="page"/>
          </w:r>
        </w:p>
        <w:p w:rsidR="002107C4" w:rsidRDefault="002107C4" w:rsidP="00B643BB">
          <w:pPr>
            <w:pStyle w:val="TOCHeading"/>
            <w:spacing w:before="0" w:line="240" w:lineRule="auto"/>
          </w:pPr>
        </w:p>
        <w:p w:rsidR="002107C4" w:rsidRDefault="002107C4" w:rsidP="00B643BB">
          <w:pPr>
            <w:pStyle w:val="TOCHeading"/>
            <w:spacing w:before="100" w:beforeAutospacing="1" w:line="240" w:lineRule="auto"/>
            <w:contextualSpacing/>
            <w:rPr>
              <w:rFonts w:ascii="Times New Roman" w:hAnsi="Times New Roman" w:cs="Times New Roman"/>
              <w:b/>
              <w:color w:val="auto"/>
              <w:sz w:val="40"/>
              <w:szCs w:val="40"/>
            </w:rPr>
          </w:pPr>
          <w:r w:rsidRPr="002D4F7C">
            <w:rPr>
              <w:rFonts w:ascii="Times New Roman" w:hAnsi="Times New Roman" w:cs="Times New Roman"/>
              <w:b/>
              <w:color w:val="auto"/>
              <w:sz w:val="40"/>
              <w:szCs w:val="40"/>
            </w:rPr>
            <w:t>Table of Contents</w:t>
          </w:r>
        </w:p>
        <w:p w:rsidR="001F2333" w:rsidRPr="001F2333" w:rsidRDefault="001F2333" w:rsidP="001F2333">
          <w:pPr>
            <w:rPr>
              <w:lang w:val="en-US" w:eastAsia="en-US"/>
            </w:rPr>
          </w:pPr>
        </w:p>
        <w:p w:rsidR="002D4F7C" w:rsidRDefault="002107C4" w:rsidP="002D4F7C">
          <w:pPr>
            <w:pStyle w:val="TOC1"/>
            <w:rPr>
              <w:rFonts w:asciiTheme="minorHAnsi" w:eastAsiaTheme="minorEastAsia" w:hAnsiTheme="minorHAnsi" w:cstheme="minorBidi"/>
              <w:noProof/>
              <w:color w:val="auto"/>
              <w:sz w:val="22"/>
              <w:szCs w:val="22"/>
            </w:rPr>
          </w:pPr>
          <w:r w:rsidRPr="00A914DE">
            <w:rPr>
              <w:sz w:val="22"/>
              <w:szCs w:val="22"/>
            </w:rPr>
            <w:fldChar w:fldCharType="begin"/>
          </w:r>
          <w:r w:rsidRPr="00A914DE">
            <w:rPr>
              <w:sz w:val="22"/>
              <w:szCs w:val="22"/>
            </w:rPr>
            <w:instrText xml:space="preserve"> TOC \o "1-3" \h \z \u </w:instrText>
          </w:r>
          <w:r w:rsidRPr="00A914DE">
            <w:rPr>
              <w:sz w:val="22"/>
              <w:szCs w:val="22"/>
            </w:rPr>
            <w:fldChar w:fldCharType="separate"/>
          </w:r>
          <w:hyperlink w:anchor="_Toc526891157" w:history="1">
            <w:r w:rsidR="002D4F7C" w:rsidRPr="003C1846">
              <w:rPr>
                <w:rStyle w:val="Hyperlink"/>
                <w:rFonts w:ascii="Times New Roman" w:hAnsi="Times New Roman" w:cs="Times New Roman"/>
                <w:noProof/>
              </w:rPr>
              <w:t>Introduction</w:t>
            </w:r>
            <w:r w:rsidR="002D4F7C">
              <w:rPr>
                <w:noProof/>
                <w:webHidden/>
              </w:rPr>
              <w:tab/>
            </w:r>
            <w:r w:rsidR="002D4F7C">
              <w:rPr>
                <w:noProof/>
                <w:webHidden/>
              </w:rPr>
              <w:fldChar w:fldCharType="begin"/>
            </w:r>
            <w:r w:rsidR="002D4F7C">
              <w:rPr>
                <w:noProof/>
                <w:webHidden/>
              </w:rPr>
              <w:instrText xml:space="preserve"> PAGEREF _Toc526891157 \h </w:instrText>
            </w:r>
            <w:r w:rsidR="002D4F7C">
              <w:rPr>
                <w:noProof/>
                <w:webHidden/>
              </w:rPr>
            </w:r>
            <w:r w:rsidR="002D4F7C">
              <w:rPr>
                <w:noProof/>
                <w:webHidden/>
              </w:rPr>
              <w:fldChar w:fldCharType="separate"/>
            </w:r>
            <w:r w:rsidR="00E97A06">
              <w:rPr>
                <w:noProof/>
                <w:webHidden/>
              </w:rPr>
              <w:t>5</w:t>
            </w:r>
            <w:r w:rsidR="002D4F7C">
              <w:rPr>
                <w:noProof/>
                <w:webHidden/>
              </w:rPr>
              <w:fldChar w:fldCharType="end"/>
            </w:r>
          </w:hyperlink>
        </w:p>
        <w:p w:rsidR="002D4F7C" w:rsidRDefault="0012316F" w:rsidP="002D4F7C">
          <w:pPr>
            <w:pStyle w:val="TOC1"/>
            <w:rPr>
              <w:rFonts w:asciiTheme="minorHAnsi" w:eastAsiaTheme="minorEastAsia" w:hAnsiTheme="minorHAnsi" w:cstheme="minorBidi"/>
              <w:noProof/>
              <w:color w:val="auto"/>
              <w:sz w:val="22"/>
              <w:szCs w:val="22"/>
            </w:rPr>
          </w:pPr>
          <w:hyperlink w:anchor="_Toc526891158" w:history="1">
            <w:r w:rsidR="002D4F7C" w:rsidRPr="003C1846">
              <w:rPr>
                <w:rStyle w:val="Hyperlink"/>
                <w:rFonts w:ascii="Times New Roman" w:hAnsi="Times New Roman" w:cs="Times New Roman"/>
                <w:noProof/>
              </w:rPr>
              <w:t>Public Health Inspector Responsibilities</w:t>
            </w:r>
            <w:r w:rsidR="002D4F7C">
              <w:rPr>
                <w:noProof/>
                <w:webHidden/>
              </w:rPr>
              <w:tab/>
            </w:r>
            <w:r w:rsidR="002D4F7C">
              <w:rPr>
                <w:noProof/>
                <w:webHidden/>
              </w:rPr>
              <w:fldChar w:fldCharType="begin"/>
            </w:r>
            <w:r w:rsidR="002D4F7C">
              <w:rPr>
                <w:noProof/>
                <w:webHidden/>
              </w:rPr>
              <w:instrText xml:space="preserve"> PAGEREF _Toc526891158 \h </w:instrText>
            </w:r>
            <w:r w:rsidR="002D4F7C">
              <w:rPr>
                <w:noProof/>
                <w:webHidden/>
              </w:rPr>
            </w:r>
            <w:r w:rsidR="002D4F7C">
              <w:rPr>
                <w:noProof/>
                <w:webHidden/>
              </w:rPr>
              <w:fldChar w:fldCharType="separate"/>
            </w:r>
            <w:r w:rsidR="00E97A06">
              <w:rPr>
                <w:noProof/>
                <w:webHidden/>
              </w:rPr>
              <w:t>7</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59" w:history="1">
            <w:r w:rsidR="002D4F7C" w:rsidRPr="003C1846">
              <w:rPr>
                <w:rStyle w:val="Hyperlink"/>
                <w:rFonts w:ascii="Times New Roman" w:hAnsi="Times New Roman" w:cs="Times New Roman"/>
                <w:noProof/>
              </w:rPr>
              <w:t>Risk Assessment</w:t>
            </w:r>
            <w:r w:rsidR="002D4F7C">
              <w:rPr>
                <w:noProof/>
                <w:webHidden/>
              </w:rPr>
              <w:tab/>
            </w:r>
            <w:r w:rsidR="002D4F7C">
              <w:rPr>
                <w:noProof/>
                <w:webHidden/>
              </w:rPr>
              <w:fldChar w:fldCharType="begin"/>
            </w:r>
            <w:r w:rsidR="002D4F7C">
              <w:rPr>
                <w:noProof/>
                <w:webHidden/>
              </w:rPr>
              <w:instrText xml:space="preserve"> PAGEREF _Toc526891159 \h </w:instrText>
            </w:r>
            <w:r w:rsidR="002D4F7C">
              <w:rPr>
                <w:noProof/>
                <w:webHidden/>
              </w:rPr>
            </w:r>
            <w:r w:rsidR="002D4F7C">
              <w:rPr>
                <w:noProof/>
                <w:webHidden/>
              </w:rPr>
              <w:fldChar w:fldCharType="separate"/>
            </w:r>
            <w:r w:rsidR="00E97A06">
              <w:rPr>
                <w:noProof/>
                <w:webHidden/>
              </w:rPr>
              <w:t>8</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60" w:history="1">
            <w:r w:rsidR="002D4F7C" w:rsidRPr="003C1846">
              <w:rPr>
                <w:rStyle w:val="Hyperlink"/>
                <w:rFonts w:ascii="Times New Roman" w:hAnsi="Times New Roman" w:cs="Times New Roman"/>
                <w:noProof/>
              </w:rPr>
              <w:t>Risk Rating</w:t>
            </w:r>
            <w:r w:rsidR="002D4F7C">
              <w:rPr>
                <w:noProof/>
                <w:webHidden/>
              </w:rPr>
              <w:tab/>
            </w:r>
            <w:r w:rsidR="002D4F7C">
              <w:rPr>
                <w:noProof/>
                <w:webHidden/>
              </w:rPr>
              <w:fldChar w:fldCharType="begin"/>
            </w:r>
            <w:r w:rsidR="002D4F7C">
              <w:rPr>
                <w:noProof/>
                <w:webHidden/>
              </w:rPr>
              <w:instrText xml:space="preserve"> PAGEREF _Toc526891160 \h </w:instrText>
            </w:r>
            <w:r w:rsidR="002D4F7C">
              <w:rPr>
                <w:noProof/>
                <w:webHidden/>
              </w:rPr>
            </w:r>
            <w:r w:rsidR="002D4F7C">
              <w:rPr>
                <w:noProof/>
                <w:webHidden/>
              </w:rPr>
              <w:fldChar w:fldCharType="separate"/>
            </w:r>
            <w:r w:rsidR="00E97A06">
              <w:rPr>
                <w:noProof/>
                <w:webHidden/>
              </w:rPr>
              <w:t>8</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61" w:history="1">
            <w:r w:rsidR="002D4F7C" w:rsidRPr="003C1846">
              <w:rPr>
                <w:rStyle w:val="Hyperlink"/>
                <w:rFonts w:ascii="Times New Roman" w:hAnsi="Times New Roman" w:cs="Times New Roman"/>
                <w:noProof/>
              </w:rPr>
              <w:t>Directive</w:t>
            </w:r>
            <w:r w:rsidR="002D4F7C">
              <w:rPr>
                <w:noProof/>
                <w:webHidden/>
              </w:rPr>
              <w:tab/>
            </w:r>
            <w:r w:rsidR="002D4F7C">
              <w:rPr>
                <w:noProof/>
                <w:webHidden/>
              </w:rPr>
              <w:fldChar w:fldCharType="begin"/>
            </w:r>
            <w:r w:rsidR="002D4F7C">
              <w:rPr>
                <w:noProof/>
                <w:webHidden/>
              </w:rPr>
              <w:instrText xml:space="preserve"> PAGEREF _Toc526891161 \h </w:instrText>
            </w:r>
            <w:r w:rsidR="002D4F7C">
              <w:rPr>
                <w:noProof/>
                <w:webHidden/>
              </w:rPr>
            </w:r>
            <w:r w:rsidR="002D4F7C">
              <w:rPr>
                <w:noProof/>
                <w:webHidden/>
              </w:rPr>
              <w:fldChar w:fldCharType="separate"/>
            </w:r>
            <w:r w:rsidR="00E97A06">
              <w:rPr>
                <w:noProof/>
                <w:webHidden/>
              </w:rPr>
              <w:t>9</w:t>
            </w:r>
            <w:r w:rsidR="002D4F7C">
              <w:rPr>
                <w:noProof/>
                <w:webHidden/>
              </w:rPr>
              <w:fldChar w:fldCharType="end"/>
            </w:r>
          </w:hyperlink>
        </w:p>
        <w:p w:rsidR="002D4F7C" w:rsidRDefault="0012316F" w:rsidP="002D4F7C">
          <w:pPr>
            <w:pStyle w:val="TOC1"/>
            <w:rPr>
              <w:rFonts w:asciiTheme="minorHAnsi" w:eastAsiaTheme="minorEastAsia" w:hAnsiTheme="minorHAnsi" w:cstheme="minorBidi"/>
              <w:noProof/>
              <w:color w:val="auto"/>
              <w:sz w:val="22"/>
              <w:szCs w:val="22"/>
            </w:rPr>
          </w:pPr>
          <w:hyperlink w:anchor="_Toc526891162" w:history="1">
            <w:r w:rsidR="002D4F7C" w:rsidRPr="003C1846">
              <w:rPr>
                <w:rStyle w:val="Hyperlink"/>
                <w:rFonts w:ascii="Times New Roman" w:hAnsi="Times New Roman" w:cs="Times New Roman"/>
                <w:noProof/>
              </w:rPr>
              <w:t>Appealing a Directive</w:t>
            </w:r>
            <w:r w:rsidR="002D4F7C">
              <w:rPr>
                <w:noProof/>
                <w:webHidden/>
              </w:rPr>
              <w:tab/>
            </w:r>
            <w:r w:rsidR="002D4F7C">
              <w:rPr>
                <w:noProof/>
                <w:webHidden/>
              </w:rPr>
              <w:fldChar w:fldCharType="begin"/>
            </w:r>
            <w:r w:rsidR="002D4F7C">
              <w:rPr>
                <w:noProof/>
                <w:webHidden/>
              </w:rPr>
              <w:instrText xml:space="preserve"> PAGEREF _Toc526891162 \h </w:instrText>
            </w:r>
            <w:r w:rsidR="002D4F7C">
              <w:rPr>
                <w:noProof/>
                <w:webHidden/>
              </w:rPr>
            </w:r>
            <w:r w:rsidR="002D4F7C">
              <w:rPr>
                <w:noProof/>
                <w:webHidden/>
              </w:rPr>
              <w:fldChar w:fldCharType="separate"/>
            </w:r>
            <w:r w:rsidR="00E97A06">
              <w:rPr>
                <w:noProof/>
                <w:webHidden/>
              </w:rPr>
              <w:t>9</w:t>
            </w:r>
            <w:r w:rsidR="002D4F7C">
              <w:rPr>
                <w:noProof/>
                <w:webHidden/>
              </w:rPr>
              <w:fldChar w:fldCharType="end"/>
            </w:r>
          </w:hyperlink>
        </w:p>
        <w:p w:rsidR="002D4F7C" w:rsidRDefault="0012316F" w:rsidP="002D4F7C">
          <w:pPr>
            <w:pStyle w:val="TOC1"/>
            <w:rPr>
              <w:rFonts w:asciiTheme="minorHAnsi" w:eastAsiaTheme="minorEastAsia" w:hAnsiTheme="minorHAnsi" w:cstheme="minorBidi"/>
              <w:noProof/>
              <w:color w:val="auto"/>
              <w:sz w:val="22"/>
              <w:szCs w:val="22"/>
            </w:rPr>
          </w:pPr>
          <w:hyperlink w:anchor="_Toc526891163" w:history="1">
            <w:r w:rsidR="002D4F7C" w:rsidRPr="003C1846">
              <w:rPr>
                <w:rStyle w:val="Hyperlink"/>
                <w:rFonts w:ascii="Times New Roman" w:hAnsi="Times New Roman" w:cs="Times New Roman"/>
                <w:noProof/>
              </w:rPr>
              <w:t>Compliance Monitoring and Progressive Enforcement</w:t>
            </w:r>
            <w:r w:rsidR="002D4F7C">
              <w:rPr>
                <w:noProof/>
                <w:webHidden/>
              </w:rPr>
              <w:tab/>
            </w:r>
            <w:r w:rsidR="002D4F7C">
              <w:rPr>
                <w:noProof/>
                <w:webHidden/>
              </w:rPr>
              <w:fldChar w:fldCharType="begin"/>
            </w:r>
            <w:r w:rsidR="002D4F7C">
              <w:rPr>
                <w:noProof/>
                <w:webHidden/>
              </w:rPr>
              <w:instrText xml:space="preserve"> PAGEREF _Toc526891163 \h </w:instrText>
            </w:r>
            <w:r w:rsidR="002D4F7C">
              <w:rPr>
                <w:noProof/>
                <w:webHidden/>
              </w:rPr>
            </w:r>
            <w:r w:rsidR="002D4F7C">
              <w:rPr>
                <w:noProof/>
                <w:webHidden/>
              </w:rPr>
              <w:fldChar w:fldCharType="separate"/>
            </w:r>
            <w:r w:rsidR="00E97A06">
              <w:rPr>
                <w:noProof/>
                <w:webHidden/>
              </w:rPr>
              <w:t>10</w:t>
            </w:r>
            <w:r w:rsidR="002D4F7C">
              <w:rPr>
                <w:noProof/>
                <w:webHidden/>
              </w:rPr>
              <w:fldChar w:fldCharType="end"/>
            </w:r>
          </w:hyperlink>
        </w:p>
        <w:p w:rsidR="002D4F7C" w:rsidRDefault="0012316F" w:rsidP="002D4F7C">
          <w:pPr>
            <w:pStyle w:val="TOC1"/>
            <w:rPr>
              <w:rFonts w:asciiTheme="minorHAnsi" w:eastAsiaTheme="minorEastAsia" w:hAnsiTheme="minorHAnsi" w:cstheme="minorBidi"/>
              <w:noProof/>
              <w:color w:val="auto"/>
              <w:sz w:val="22"/>
              <w:szCs w:val="22"/>
            </w:rPr>
          </w:pPr>
          <w:hyperlink w:anchor="_Toc526891164" w:history="1">
            <w:r w:rsidR="002D4F7C" w:rsidRPr="003C1846">
              <w:rPr>
                <w:rStyle w:val="Hyperlink"/>
                <w:rFonts w:ascii="Times New Roman" w:hAnsi="Times New Roman" w:cs="Times New Roman"/>
                <w:noProof/>
              </w:rPr>
              <w:t>SDWS Owner and Operator Responsibilities</w:t>
            </w:r>
            <w:r w:rsidR="002D4F7C">
              <w:rPr>
                <w:noProof/>
                <w:webHidden/>
              </w:rPr>
              <w:tab/>
            </w:r>
            <w:r w:rsidR="002D4F7C">
              <w:rPr>
                <w:noProof/>
                <w:webHidden/>
              </w:rPr>
              <w:fldChar w:fldCharType="begin"/>
            </w:r>
            <w:r w:rsidR="002D4F7C">
              <w:rPr>
                <w:noProof/>
                <w:webHidden/>
              </w:rPr>
              <w:instrText xml:space="preserve"> PAGEREF _Toc526891164 \h </w:instrText>
            </w:r>
            <w:r w:rsidR="002D4F7C">
              <w:rPr>
                <w:noProof/>
                <w:webHidden/>
              </w:rPr>
            </w:r>
            <w:r w:rsidR="002D4F7C">
              <w:rPr>
                <w:noProof/>
                <w:webHidden/>
              </w:rPr>
              <w:fldChar w:fldCharType="separate"/>
            </w:r>
            <w:r w:rsidR="00E97A06">
              <w:rPr>
                <w:noProof/>
                <w:webHidden/>
              </w:rPr>
              <w:t>12</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65" w:history="1">
            <w:r w:rsidR="002D4F7C" w:rsidRPr="003C1846">
              <w:rPr>
                <w:rStyle w:val="Hyperlink"/>
                <w:rFonts w:ascii="Times New Roman" w:hAnsi="Times New Roman" w:cs="Times New Roman"/>
                <w:noProof/>
              </w:rPr>
              <w:t>Owner to Designate an Operator</w:t>
            </w:r>
            <w:r w:rsidR="002D4F7C">
              <w:rPr>
                <w:noProof/>
                <w:webHidden/>
              </w:rPr>
              <w:tab/>
            </w:r>
            <w:r w:rsidR="002D4F7C">
              <w:rPr>
                <w:noProof/>
                <w:webHidden/>
              </w:rPr>
              <w:fldChar w:fldCharType="begin"/>
            </w:r>
            <w:r w:rsidR="002D4F7C">
              <w:rPr>
                <w:noProof/>
                <w:webHidden/>
              </w:rPr>
              <w:instrText xml:space="preserve"> PAGEREF _Toc526891165 \h </w:instrText>
            </w:r>
            <w:r w:rsidR="002D4F7C">
              <w:rPr>
                <w:noProof/>
                <w:webHidden/>
              </w:rPr>
            </w:r>
            <w:r w:rsidR="002D4F7C">
              <w:rPr>
                <w:noProof/>
                <w:webHidden/>
              </w:rPr>
              <w:fldChar w:fldCharType="separate"/>
            </w:r>
            <w:r w:rsidR="00E97A06">
              <w:rPr>
                <w:noProof/>
                <w:webHidden/>
              </w:rPr>
              <w:t>12</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66" w:history="1">
            <w:r w:rsidR="002D4F7C" w:rsidRPr="003C1846">
              <w:rPr>
                <w:rStyle w:val="Hyperlink"/>
                <w:rFonts w:ascii="Times New Roman" w:hAnsi="Times New Roman" w:cs="Times New Roman"/>
                <w:noProof/>
              </w:rPr>
              <w:t>Notification of Intention to Supply Water</w:t>
            </w:r>
            <w:r w:rsidR="002D4F7C">
              <w:rPr>
                <w:noProof/>
                <w:webHidden/>
              </w:rPr>
              <w:tab/>
            </w:r>
            <w:r w:rsidR="002D4F7C">
              <w:rPr>
                <w:noProof/>
                <w:webHidden/>
              </w:rPr>
              <w:fldChar w:fldCharType="begin"/>
            </w:r>
            <w:r w:rsidR="002D4F7C">
              <w:rPr>
                <w:noProof/>
                <w:webHidden/>
              </w:rPr>
              <w:instrText xml:space="preserve"> PAGEREF _Toc526891166 \h </w:instrText>
            </w:r>
            <w:r w:rsidR="002D4F7C">
              <w:rPr>
                <w:noProof/>
                <w:webHidden/>
              </w:rPr>
            </w:r>
            <w:r w:rsidR="002D4F7C">
              <w:rPr>
                <w:noProof/>
                <w:webHidden/>
              </w:rPr>
              <w:fldChar w:fldCharType="separate"/>
            </w:r>
            <w:r w:rsidR="00E97A06">
              <w:rPr>
                <w:noProof/>
                <w:webHidden/>
              </w:rPr>
              <w:t>12</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67" w:history="1">
            <w:r w:rsidR="002D4F7C" w:rsidRPr="003C1846">
              <w:rPr>
                <w:rStyle w:val="Hyperlink"/>
                <w:rFonts w:ascii="Times New Roman" w:hAnsi="Times New Roman" w:cs="Times New Roman"/>
                <w:noProof/>
              </w:rPr>
              <w:t>Treatment</w:t>
            </w:r>
            <w:r w:rsidR="002D4F7C">
              <w:rPr>
                <w:noProof/>
                <w:webHidden/>
              </w:rPr>
              <w:tab/>
            </w:r>
            <w:r w:rsidR="002D4F7C">
              <w:rPr>
                <w:noProof/>
                <w:webHidden/>
              </w:rPr>
              <w:fldChar w:fldCharType="begin"/>
            </w:r>
            <w:r w:rsidR="002D4F7C">
              <w:rPr>
                <w:noProof/>
                <w:webHidden/>
              </w:rPr>
              <w:instrText xml:space="preserve"> PAGEREF _Toc526891167 \h </w:instrText>
            </w:r>
            <w:r w:rsidR="002D4F7C">
              <w:rPr>
                <w:noProof/>
                <w:webHidden/>
              </w:rPr>
            </w:r>
            <w:r w:rsidR="002D4F7C">
              <w:rPr>
                <w:noProof/>
                <w:webHidden/>
              </w:rPr>
              <w:fldChar w:fldCharType="separate"/>
            </w:r>
            <w:r w:rsidR="00E97A06">
              <w:rPr>
                <w:noProof/>
                <w:webHidden/>
              </w:rPr>
              <w:t>13</w:t>
            </w:r>
            <w:r w:rsidR="002D4F7C">
              <w:rPr>
                <w:noProof/>
                <w:webHidden/>
              </w:rPr>
              <w:fldChar w:fldCharType="end"/>
            </w:r>
          </w:hyperlink>
        </w:p>
        <w:p w:rsidR="002D4F7C" w:rsidRDefault="0012316F">
          <w:pPr>
            <w:pStyle w:val="TOC3"/>
            <w:tabs>
              <w:tab w:val="right" w:leader="dot" w:pos="9350"/>
            </w:tabs>
            <w:rPr>
              <w:rFonts w:asciiTheme="minorHAnsi" w:eastAsiaTheme="minorEastAsia" w:hAnsiTheme="minorHAnsi" w:cstheme="minorBidi"/>
              <w:noProof/>
              <w:color w:val="auto"/>
              <w:sz w:val="22"/>
              <w:szCs w:val="22"/>
            </w:rPr>
          </w:pPr>
          <w:hyperlink w:anchor="_Toc526891168" w:history="1">
            <w:r w:rsidR="002D4F7C" w:rsidRPr="003C1846">
              <w:rPr>
                <w:rStyle w:val="Hyperlink"/>
                <w:rFonts w:ascii="Times New Roman" w:hAnsi="Times New Roman" w:cs="Times New Roman"/>
                <w:noProof/>
              </w:rPr>
              <w:t>Primary Treatment</w:t>
            </w:r>
            <w:r w:rsidR="002D4F7C">
              <w:rPr>
                <w:noProof/>
                <w:webHidden/>
              </w:rPr>
              <w:tab/>
            </w:r>
            <w:r w:rsidR="002D4F7C">
              <w:rPr>
                <w:noProof/>
                <w:webHidden/>
              </w:rPr>
              <w:fldChar w:fldCharType="begin"/>
            </w:r>
            <w:r w:rsidR="002D4F7C">
              <w:rPr>
                <w:noProof/>
                <w:webHidden/>
              </w:rPr>
              <w:instrText xml:space="preserve"> PAGEREF _Toc526891168 \h </w:instrText>
            </w:r>
            <w:r w:rsidR="002D4F7C">
              <w:rPr>
                <w:noProof/>
                <w:webHidden/>
              </w:rPr>
            </w:r>
            <w:r w:rsidR="002D4F7C">
              <w:rPr>
                <w:noProof/>
                <w:webHidden/>
              </w:rPr>
              <w:fldChar w:fldCharType="separate"/>
            </w:r>
            <w:r w:rsidR="00E97A06">
              <w:rPr>
                <w:noProof/>
                <w:webHidden/>
              </w:rPr>
              <w:t>13</w:t>
            </w:r>
            <w:r w:rsidR="002D4F7C">
              <w:rPr>
                <w:noProof/>
                <w:webHidden/>
              </w:rPr>
              <w:fldChar w:fldCharType="end"/>
            </w:r>
          </w:hyperlink>
        </w:p>
        <w:p w:rsidR="002D4F7C" w:rsidRDefault="0012316F">
          <w:pPr>
            <w:pStyle w:val="TOC3"/>
            <w:tabs>
              <w:tab w:val="right" w:leader="dot" w:pos="9350"/>
            </w:tabs>
            <w:rPr>
              <w:rFonts w:asciiTheme="minorHAnsi" w:eastAsiaTheme="minorEastAsia" w:hAnsiTheme="minorHAnsi" w:cstheme="minorBidi"/>
              <w:noProof/>
              <w:color w:val="auto"/>
              <w:sz w:val="22"/>
              <w:szCs w:val="22"/>
            </w:rPr>
          </w:pPr>
          <w:hyperlink w:anchor="_Toc526891169" w:history="1">
            <w:r w:rsidR="002D4F7C" w:rsidRPr="003C1846">
              <w:rPr>
                <w:rStyle w:val="Hyperlink"/>
                <w:rFonts w:ascii="Times New Roman" w:hAnsi="Times New Roman" w:cs="Times New Roman"/>
                <w:noProof/>
              </w:rPr>
              <w:t>Secondary Treatment</w:t>
            </w:r>
            <w:r w:rsidR="002D4F7C">
              <w:rPr>
                <w:noProof/>
                <w:webHidden/>
              </w:rPr>
              <w:tab/>
            </w:r>
            <w:r w:rsidR="002D4F7C">
              <w:rPr>
                <w:noProof/>
                <w:webHidden/>
              </w:rPr>
              <w:fldChar w:fldCharType="begin"/>
            </w:r>
            <w:r w:rsidR="002D4F7C">
              <w:rPr>
                <w:noProof/>
                <w:webHidden/>
              </w:rPr>
              <w:instrText xml:space="preserve"> PAGEREF _Toc526891169 \h </w:instrText>
            </w:r>
            <w:r w:rsidR="002D4F7C">
              <w:rPr>
                <w:noProof/>
                <w:webHidden/>
              </w:rPr>
            </w:r>
            <w:r w:rsidR="002D4F7C">
              <w:rPr>
                <w:noProof/>
                <w:webHidden/>
              </w:rPr>
              <w:fldChar w:fldCharType="separate"/>
            </w:r>
            <w:r w:rsidR="00E97A06">
              <w:rPr>
                <w:noProof/>
                <w:webHidden/>
              </w:rPr>
              <w:t>14</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70" w:history="1">
            <w:r w:rsidR="002D4F7C" w:rsidRPr="003C1846">
              <w:rPr>
                <w:rStyle w:val="Hyperlink"/>
                <w:rFonts w:ascii="Times New Roman" w:hAnsi="Times New Roman" w:cs="Times New Roman"/>
                <w:noProof/>
              </w:rPr>
              <w:t>Sampling and Testing</w:t>
            </w:r>
            <w:r w:rsidR="002D4F7C">
              <w:rPr>
                <w:noProof/>
                <w:webHidden/>
              </w:rPr>
              <w:tab/>
            </w:r>
            <w:r w:rsidR="002D4F7C">
              <w:rPr>
                <w:noProof/>
                <w:webHidden/>
              </w:rPr>
              <w:fldChar w:fldCharType="begin"/>
            </w:r>
            <w:r w:rsidR="002D4F7C">
              <w:rPr>
                <w:noProof/>
                <w:webHidden/>
              </w:rPr>
              <w:instrText xml:space="preserve"> PAGEREF _Toc526891170 \h </w:instrText>
            </w:r>
            <w:r w:rsidR="002D4F7C">
              <w:rPr>
                <w:noProof/>
                <w:webHidden/>
              </w:rPr>
            </w:r>
            <w:r w:rsidR="002D4F7C">
              <w:rPr>
                <w:noProof/>
                <w:webHidden/>
              </w:rPr>
              <w:fldChar w:fldCharType="separate"/>
            </w:r>
            <w:r w:rsidR="00E97A06">
              <w:rPr>
                <w:noProof/>
                <w:webHidden/>
              </w:rPr>
              <w:t>15</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71" w:history="1">
            <w:r w:rsidR="002D4F7C" w:rsidRPr="003C1846">
              <w:rPr>
                <w:rStyle w:val="Hyperlink"/>
                <w:rFonts w:ascii="Times New Roman" w:hAnsi="Times New Roman" w:cs="Times New Roman"/>
                <w:noProof/>
              </w:rPr>
              <w:t>How to Collect a Water Sample</w:t>
            </w:r>
            <w:r w:rsidR="002D4F7C">
              <w:rPr>
                <w:noProof/>
                <w:webHidden/>
              </w:rPr>
              <w:tab/>
            </w:r>
            <w:r w:rsidR="002D4F7C">
              <w:rPr>
                <w:noProof/>
                <w:webHidden/>
              </w:rPr>
              <w:fldChar w:fldCharType="begin"/>
            </w:r>
            <w:r w:rsidR="002D4F7C">
              <w:rPr>
                <w:noProof/>
                <w:webHidden/>
              </w:rPr>
              <w:instrText xml:space="preserve"> PAGEREF _Toc526891171 \h </w:instrText>
            </w:r>
            <w:r w:rsidR="002D4F7C">
              <w:rPr>
                <w:noProof/>
                <w:webHidden/>
              </w:rPr>
            </w:r>
            <w:r w:rsidR="002D4F7C">
              <w:rPr>
                <w:noProof/>
                <w:webHidden/>
              </w:rPr>
              <w:fldChar w:fldCharType="separate"/>
            </w:r>
            <w:r w:rsidR="00E97A06">
              <w:rPr>
                <w:noProof/>
                <w:webHidden/>
              </w:rPr>
              <w:t>16</w:t>
            </w:r>
            <w:r w:rsidR="002D4F7C">
              <w:rPr>
                <w:noProof/>
                <w:webHidden/>
              </w:rPr>
              <w:fldChar w:fldCharType="end"/>
            </w:r>
          </w:hyperlink>
          <w:bookmarkStart w:id="6" w:name="_GoBack"/>
          <w:bookmarkEnd w:id="6"/>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72" w:history="1">
            <w:r w:rsidR="002D4F7C" w:rsidRPr="003C1846">
              <w:rPr>
                <w:rStyle w:val="Hyperlink"/>
                <w:rFonts w:ascii="Times New Roman" w:hAnsi="Times New Roman" w:cs="Times New Roman"/>
                <w:noProof/>
              </w:rPr>
              <w:t>Bacteriological Sampling Requirements</w:t>
            </w:r>
            <w:r w:rsidR="002D4F7C">
              <w:rPr>
                <w:noProof/>
                <w:webHidden/>
              </w:rPr>
              <w:tab/>
            </w:r>
            <w:r w:rsidR="002D4F7C">
              <w:rPr>
                <w:noProof/>
                <w:webHidden/>
              </w:rPr>
              <w:fldChar w:fldCharType="begin"/>
            </w:r>
            <w:r w:rsidR="002D4F7C">
              <w:rPr>
                <w:noProof/>
                <w:webHidden/>
              </w:rPr>
              <w:instrText xml:space="preserve"> PAGEREF _Toc526891172 \h </w:instrText>
            </w:r>
            <w:r w:rsidR="002D4F7C">
              <w:rPr>
                <w:noProof/>
                <w:webHidden/>
              </w:rPr>
            </w:r>
            <w:r w:rsidR="002D4F7C">
              <w:rPr>
                <w:noProof/>
                <w:webHidden/>
              </w:rPr>
              <w:fldChar w:fldCharType="separate"/>
            </w:r>
            <w:r w:rsidR="00E97A06">
              <w:rPr>
                <w:noProof/>
                <w:webHidden/>
              </w:rPr>
              <w:t>16</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73" w:history="1">
            <w:r w:rsidR="002D4F7C" w:rsidRPr="003C1846">
              <w:rPr>
                <w:rStyle w:val="Hyperlink"/>
                <w:rFonts w:ascii="Times New Roman" w:hAnsi="Times New Roman" w:cs="Times New Roman"/>
                <w:noProof/>
              </w:rPr>
              <w:t>Additional Parameters</w:t>
            </w:r>
            <w:r w:rsidR="002D4F7C">
              <w:rPr>
                <w:noProof/>
                <w:webHidden/>
              </w:rPr>
              <w:tab/>
            </w:r>
            <w:r w:rsidR="002D4F7C">
              <w:rPr>
                <w:noProof/>
                <w:webHidden/>
              </w:rPr>
              <w:fldChar w:fldCharType="begin"/>
            </w:r>
            <w:r w:rsidR="002D4F7C">
              <w:rPr>
                <w:noProof/>
                <w:webHidden/>
              </w:rPr>
              <w:instrText xml:space="preserve"> PAGEREF _Toc526891173 \h </w:instrText>
            </w:r>
            <w:r w:rsidR="002D4F7C">
              <w:rPr>
                <w:noProof/>
                <w:webHidden/>
              </w:rPr>
            </w:r>
            <w:r w:rsidR="002D4F7C">
              <w:rPr>
                <w:noProof/>
                <w:webHidden/>
              </w:rPr>
              <w:fldChar w:fldCharType="separate"/>
            </w:r>
            <w:r w:rsidR="00E97A06">
              <w:rPr>
                <w:noProof/>
                <w:webHidden/>
              </w:rPr>
              <w:t>19</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74" w:history="1">
            <w:r w:rsidR="002D4F7C" w:rsidRPr="003C1846">
              <w:rPr>
                <w:rStyle w:val="Hyperlink"/>
                <w:rFonts w:ascii="Times New Roman" w:hAnsi="Times New Roman" w:cs="Times New Roman"/>
                <w:noProof/>
              </w:rPr>
              <w:t>Operational Checks</w:t>
            </w:r>
            <w:r w:rsidR="002D4F7C">
              <w:rPr>
                <w:noProof/>
                <w:webHidden/>
              </w:rPr>
              <w:tab/>
            </w:r>
            <w:r w:rsidR="002D4F7C">
              <w:rPr>
                <w:noProof/>
                <w:webHidden/>
              </w:rPr>
              <w:fldChar w:fldCharType="begin"/>
            </w:r>
            <w:r w:rsidR="002D4F7C">
              <w:rPr>
                <w:noProof/>
                <w:webHidden/>
              </w:rPr>
              <w:instrText xml:space="preserve"> PAGEREF _Toc526891174 \h </w:instrText>
            </w:r>
            <w:r w:rsidR="002D4F7C">
              <w:rPr>
                <w:noProof/>
                <w:webHidden/>
              </w:rPr>
            </w:r>
            <w:r w:rsidR="002D4F7C">
              <w:rPr>
                <w:noProof/>
                <w:webHidden/>
              </w:rPr>
              <w:fldChar w:fldCharType="separate"/>
            </w:r>
            <w:r w:rsidR="00E97A06">
              <w:rPr>
                <w:noProof/>
                <w:webHidden/>
              </w:rPr>
              <w:t>19</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75" w:history="1">
            <w:r w:rsidR="002D4F7C" w:rsidRPr="003C1846">
              <w:rPr>
                <w:rStyle w:val="Hyperlink"/>
                <w:rFonts w:ascii="Times New Roman" w:hAnsi="Times New Roman" w:cs="Times New Roman"/>
                <w:noProof/>
              </w:rPr>
              <w:t>Adverse Events</w:t>
            </w:r>
            <w:r w:rsidR="002D4F7C">
              <w:rPr>
                <w:noProof/>
                <w:webHidden/>
              </w:rPr>
              <w:tab/>
            </w:r>
            <w:r w:rsidR="002D4F7C">
              <w:rPr>
                <w:noProof/>
                <w:webHidden/>
              </w:rPr>
              <w:fldChar w:fldCharType="begin"/>
            </w:r>
            <w:r w:rsidR="002D4F7C">
              <w:rPr>
                <w:noProof/>
                <w:webHidden/>
              </w:rPr>
              <w:instrText xml:space="preserve"> PAGEREF _Toc526891175 \h </w:instrText>
            </w:r>
            <w:r w:rsidR="002D4F7C">
              <w:rPr>
                <w:noProof/>
                <w:webHidden/>
              </w:rPr>
            </w:r>
            <w:r w:rsidR="002D4F7C">
              <w:rPr>
                <w:noProof/>
                <w:webHidden/>
              </w:rPr>
              <w:fldChar w:fldCharType="separate"/>
            </w:r>
            <w:r w:rsidR="00E97A06">
              <w:rPr>
                <w:noProof/>
                <w:webHidden/>
              </w:rPr>
              <w:t>22</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76" w:history="1">
            <w:r w:rsidR="002D4F7C" w:rsidRPr="003C1846">
              <w:rPr>
                <w:rStyle w:val="Hyperlink"/>
                <w:rFonts w:ascii="Times New Roman" w:hAnsi="Times New Roman" w:cs="Times New Roman"/>
                <w:noProof/>
              </w:rPr>
              <w:t>Responding to an AWQI</w:t>
            </w:r>
            <w:r w:rsidR="002D4F7C">
              <w:rPr>
                <w:noProof/>
                <w:webHidden/>
              </w:rPr>
              <w:tab/>
            </w:r>
            <w:r w:rsidR="002D4F7C">
              <w:rPr>
                <w:noProof/>
                <w:webHidden/>
              </w:rPr>
              <w:fldChar w:fldCharType="begin"/>
            </w:r>
            <w:r w:rsidR="002D4F7C">
              <w:rPr>
                <w:noProof/>
                <w:webHidden/>
              </w:rPr>
              <w:instrText xml:space="preserve"> PAGEREF _Toc526891176 \h </w:instrText>
            </w:r>
            <w:r w:rsidR="002D4F7C">
              <w:rPr>
                <w:noProof/>
                <w:webHidden/>
              </w:rPr>
            </w:r>
            <w:r w:rsidR="002D4F7C">
              <w:rPr>
                <w:noProof/>
                <w:webHidden/>
              </w:rPr>
              <w:fldChar w:fldCharType="separate"/>
            </w:r>
            <w:r w:rsidR="00E97A06">
              <w:rPr>
                <w:noProof/>
                <w:webHidden/>
              </w:rPr>
              <w:t>23</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77" w:history="1">
            <w:r w:rsidR="002D4F7C" w:rsidRPr="003C1846">
              <w:rPr>
                <w:rStyle w:val="Hyperlink"/>
                <w:rFonts w:ascii="Times New Roman" w:hAnsi="Times New Roman" w:cs="Times New Roman"/>
                <w:noProof/>
              </w:rPr>
              <w:t>Other Adverse Events</w:t>
            </w:r>
            <w:r w:rsidR="002D4F7C">
              <w:rPr>
                <w:noProof/>
                <w:webHidden/>
              </w:rPr>
              <w:tab/>
            </w:r>
            <w:r w:rsidR="002D4F7C">
              <w:rPr>
                <w:noProof/>
                <w:webHidden/>
              </w:rPr>
              <w:fldChar w:fldCharType="begin"/>
            </w:r>
            <w:r w:rsidR="002D4F7C">
              <w:rPr>
                <w:noProof/>
                <w:webHidden/>
              </w:rPr>
              <w:instrText xml:space="preserve"> PAGEREF _Toc526891177 \h </w:instrText>
            </w:r>
            <w:r w:rsidR="002D4F7C">
              <w:rPr>
                <w:noProof/>
                <w:webHidden/>
              </w:rPr>
            </w:r>
            <w:r w:rsidR="002D4F7C">
              <w:rPr>
                <w:noProof/>
                <w:webHidden/>
              </w:rPr>
              <w:fldChar w:fldCharType="separate"/>
            </w:r>
            <w:r w:rsidR="00E97A06">
              <w:rPr>
                <w:noProof/>
                <w:webHidden/>
              </w:rPr>
              <w:t>24</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78" w:history="1">
            <w:r w:rsidR="002D4F7C" w:rsidRPr="003C1846">
              <w:rPr>
                <w:rStyle w:val="Hyperlink"/>
                <w:rFonts w:ascii="Times New Roman" w:hAnsi="Times New Roman" w:cs="Times New Roman"/>
                <w:noProof/>
              </w:rPr>
              <w:t>Corrective Action</w:t>
            </w:r>
            <w:r w:rsidR="002D4F7C">
              <w:rPr>
                <w:noProof/>
                <w:webHidden/>
              </w:rPr>
              <w:tab/>
            </w:r>
            <w:r w:rsidR="002D4F7C">
              <w:rPr>
                <w:noProof/>
                <w:webHidden/>
              </w:rPr>
              <w:fldChar w:fldCharType="begin"/>
            </w:r>
            <w:r w:rsidR="002D4F7C">
              <w:rPr>
                <w:noProof/>
                <w:webHidden/>
              </w:rPr>
              <w:instrText xml:space="preserve"> PAGEREF _Toc526891178 \h </w:instrText>
            </w:r>
            <w:r w:rsidR="002D4F7C">
              <w:rPr>
                <w:noProof/>
                <w:webHidden/>
              </w:rPr>
            </w:r>
            <w:r w:rsidR="002D4F7C">
              <w:rPr>
                <w:noProof/>
                <w:webHidden/>
              </w:rPr>
              <w:fldChar w:fldCharType="separate"/>
            </w:r>
            <w:r w:rsidR="00E97A06">
              <w:rPr>
                <w:noProof/>
                <w:webHidden/>
              </w:rPr>
              <w:t>24</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79" w:history="1">
            <w:r w:rsidR="002D4F7C" w:rsidRPr="003C1846">
              <w:rPr>
                <w:rStyle w:val="Hyperlink"/>
                <w:rFonts w:ascii="Times New Roman" w:hAnsi="Times New Roman" w:cs="Times New Roman"/>
                <w:noProof/>
              </w:rPr>
              <w:t xml:space="preserve">Corrective Actions in the Presence of </w:t>
            </w:r>
            <w:r w:rsidR="002D4F7C" w:rsidRPr="003C1846">
              <w:rPr>
                <w:rStyle w:val="Hyperlink"/>
                <w:rFonts w:ascii="Times New Roman" w:hAnsi="Times New Roman" w:cs="Times New Roman"/>
                <w:i/>
                <w:noProof/>
              </w:rPr>
              <w:t>E. coli</w:t>
            </w:r>
            <w:r w:rsidR="002D4F7C">
              <w:rPr>
                <w:noProof/>
                <w:webHidden/>
              </w:rPr>
              <w:tab/>
            </w:r>
            <w:r w:rsidR="002D4F7C">
              <w:rPr>
                <w:noProof/>
                <w:webHidden/>
              </w:rPr>
              <w:fldChar w:fldCharType="begin"/>
            </w:r>
            <w:r w:rsidR="002D4F7C">
              <w:rPr>
                <w:noProof/>
                <w:webHidden/>
              </w:rPr>
              <w:instrText xml:space="preserve"> PAGEREF _Toc526891179 \h </w:instrText>
            </w:r>
            <w:r w:rsidR="002D4F7C">
              <w:rPr>
                <w:noProof/>
                <w:webHidden/>
              </w:rPr>
            </w:r>
            <w:r w:rsidR="002D4F7C">
              <w:rPr>
                <w:noProof/>
                <w:webHidden/>
              </w:rPr>
              <w:fldChar w:fldCharType="separate"/>
            </w:r>
            <w:r w:rsidR="00E97A06">
              <w:rPr>
                <w:noProof/>
                <w:webHidden/>
              </w:rPr>
              <w:t>25</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80" w:history="1">
            <w:r w:rsidR="002D4F7C" w:rsidRPr="003C1846">
              <w:rPr>
                <w:rStyle w:val="Hyperlink"/>
                <w:rFonts w:ascii="Times New Roman" w:hAnsi="Times New Roman" w:cs="Times New Roman"/>
                <w:noProof/>
              </w:rPr>
              <w:t>Corrective Actions in the Presence of Total Coliforms</w:t>
            </w:r>
            <w:r w:rsidR="002D4F7C">
              <w:rPr>
                <w:noProof/>
                <w:webHidden/>
              </w:rPr>
              <w:tab/>
            </w:r>
            <w:r w:rsidR="002D4F7C">
              <w:rPr>
                <w:noProof/>
                <w:webHidden/>
              </w:rPr>
              <w:fldChar w:fldCharType="begin"/>
            </w:r>
            <w:r w:rsidR="002D4F7C">
              <w:rPr>
                <w:noProof/>
                <w:webHidden/>
              </w:rPr>
              <w:instrText xml:space="preserve"> PAGEREF _Toc526891180 \h </w:instrText>
            </w:r>
            <w:r w:rsidR="002D4F7C">
              <w:rPr>
                <w:noProof/>
                <w:webHidden/>
              </w:rPr>
            </w:r>
            <w:r w:rsidR="002D4F7C">
              <w:rPr>
                <w:noProof/>
                <w:webHidden/>
              </w:rPr>
              <w:fldChar w:fldCharType="separate"/>
            </w:r>
            <w:r w:rsidR="00E97A06">
              <w:rPr>
                <w:noProof/>
                <w:webHidden/>
              </w:rPr>
              <w:t>26</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81" w:history="1">
            <w:r w:rsidR="002D4F7C" w:rsidRPr="003C1846">
              <w:rPr>
                <w:rStyle w:val="Hyperlink"/>
                <w:rFonts w:ascii="Times New Roman" w:hAnsi="Times New Roman" w:cs="Times New Roman"/>
                <w:noProof/>
              </w:rPr>
              <w:t>Corrective Actions in the Presence of Improper Disinfection</w:t>
            </w:r>
            <w:r w:rsidR="002D4F7C">
              <w:rPr>
                <w:noProof/>
                <w:webHidden/>
              </w:rPr>
              <w:tab/>
            </w:r>
            <w:r w:rsidR="002D4F7C">
              <w:rPr>
                <w:noProof/>
                <w:webHidden/>
              </w:rPr>
              <w:fldChar w:fldCharType="begin"/>
            </w:r>
            <w:r w:rsidR="002D4F7C">
              <w:rPr>
                <w:noProof/>
                <w:webHidden/>
              </w:rPr>
              <w:instrText xml:space="preserve"> PAGEREF _Toc526891181 \h </w:instrText>
            </w:r>
            <w:r w:rsidR="002D4F7C">
              <w:rPr>
                <w:noProof/>
                <w:webHidden/>
              </w:rPr>
            </w:r>
            <w:r w:rsidR="002D4F7C">
              <w:rPr>
                <w:noProof/>
                <w:webHidden/>
              </w:rPr>
              <w:fldChar w:fldCharType="separate"/>
            </w:r>
            <w:r w:rsidR="00E97A06">
              <w:rPr>
                <w:noProof/>
                <w:webHidden/>
              </w:rPr>
              <w:t>26</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82" w:history="1">
            <w:r w:rsidR="002D4F7C" w:rsidRPr="003C1846">
              <w:rPr>
                <w:rStyle w:val="Hyperlink"/>
                <w:rFonts w:ascii="Times New Roman" w:hAnsi="Times New Roman" w:cs="Times New Roman"/>
                <w:noProof/>
              </w:rPr>
              <w:t>Records Retention</w:t>
            </w:r>
            <w:r w:rsidR="002D4F7C">
              <w:rPr>
                <w:noProof/>
                <w:webHidden/>
              </w:rPr>
              <w:tab/>
            </w:r>
            <w:r w:rsidR="002D4F7C">
              <w:rPr>
                <w:noProof/>
                <w:webHidden/>
              </w:rPr>
              <w:fldChar w:fldCharType="begin"/>
            </w:r>
            <w:r w:rsidR="002D4F7C">
              <w:rPr>
                <w:noProof/>
                <w:webHidden/>
              </w:rPr>
              <w:instrText xml:space="preserve"> PAGEREF _Toc526891182 \h </w:instrText>
            </w:r>
            <w:r w:rsidR="002D4F7C">
              <w:rPr>
                <w:noProof/>
                <w:webHidden/>
              </w:rPr>
            </w:r>
            <w:r w:rsidR="002D4F7C">
              <w:rPr>
                <w:noProof/>
                <w:webHidden/>
              </w:rPr>
              <w:fldChar w:fldCharType="separate"/>
            </w:r>
            <w:r w:rsidR="00E97A06">
              <w:rPr>
                <w:noProof/>
                <w:webHidden/>
              </w:rPr>
              <w:t>27</w:t>
            </w:r>
            <w:r w:rsidR="002D4F7C">
              <w:rPr>
                <w:noProof/>
                <w:webHidden/>
              </w:rPr>
              <w:fldChar w:fldCharType="end"/>
            </w:r>
          </w:hyperlink>
        </w:p>
        <w:p w:rsidR="002D4F7C" w:rsidRDefault="0012316F" w:rsidP="002D4F7C">
          <w:pPr>
            <w:pStyle w:val="TOC1"/>
            <w:rPr>
              <w:rFonts w:asciiTheme="minorHAnsi" w:eastAsiaTheme="minorEastAsia" w:hAnsiTheme="minorHAnsi" w:cstheme="minorBidi"/>
              <w:noProof/>
              <w:color w:val="auto"/>
              <w:sz w:val="22"/>
              <w:szCs w:val="22"/>
            </w:rPr>
          </w:pPr>
          <w:hyperlink w:anchor="_Toc526891183" w:history="1">
            <w:r w:rsidR="002D4F7C" w:rsidRPr="003C1846">
              <w:rPr>
                <w:rStyle w:val="Hyperlink"/>
                <w:rFonts w:ascii="Times New Roman" w:hAnsi="Times New Roman" w:cs="Times New Roman"/>
                <w:noProof/>
              </w:rPr>
              <w:t>Additional Information</w:t>
            </w:r>
            <w:r w:rsidR="002D4F7C">
              <w:rPr>
                <w:noProof/>
                <w:webHidden/>
              </w:rPr>
              <w:tab/>
            </w:r>
            <w:r w:rsidR="002D4F7C">
              <w:rPr>
                <w:noProof/>
                <w:webHidden/>
              </w:rPr>
              <w:fldChar w:fldCharType="begin"/>
            </w:r>
            <w:r w:rsidR="002D4F7C">
              <w:rPr>
                <w:noProof/>
                <w:webHidden/>
              </w:rPr>
              <w:instrText xml:space="preserve"> PAGEREF _Toc526891183 \h </w:instrText>
            </w:r>
            <w:r w:rsidR="002D4F7C">
              <w:rPr>
                <w:noProof/>
                <w:webHidden/>
              </w:rPr>
            </w:r>
            <w:r w:rsidR="002D4F7C">
              <w:rPr>
                <w:noProof/>
                <w:webHidden/>
              </w:rPr>
              <w:fldChar w:fldCharType="separate"/>
            </w:r>
            <w:r w:rsidR="00E97A06">
              <w:rPr>
                <w:noProof/>
                <w:webHidden/>
              </w:rPr>
              <w:t>29</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84" w:history="1">
            <w:r w:rsidR="002D4F7C" w:rsidRPr="003C1846">
              <w:rPr>
                <w:rStyle w:val="Hyperlink"/>
                <w:rFonts w:ascii="Times New Roman" w:hAnsi="Times New Roman" w:cs="Times New Roman"/>
                <w:noProof/>
              </w:rPr>
              <w:t>Well Record Website</w:t>
            </w:r>
            <w:r w:rsidR="002D4F7C">
              <w:rPr>
                <w:noProof/>
                <w:webHidden/>
              </w:rPr>
              <w:tab/>
            </w:r>
            <w:r w:rsidR="002D4F7C">
              <w:rPr>
                <w:noProof/>
                <w:webHidden/>
              </w:rPr>
              <w:fldChar w:fldCharType="begin"/>
            </w:r>
            <w:r w:rsidR="002D4F7C">
              <w:rPr>
                <w:noProof/>
                <w:webHidden/>
              </w:rPr>
              <w:instrText xml:space="preserve"> PAGEREF _Toc526891184 \h </w:instrText>
            </w:r>
            <w:r w:rsidR="002D4F7C">
              <w:rPr>
                <w:noProof/>
                <w:webHidden/>
              </w:rPr>
            </w:r>
            <w:r w:rsidR="002D4F7C">
              <w:rPr>
                <w:noProof/>
                <w:webHidden/>
              </w:rPr>
              <w:fldChar w:fldCharType="separate"/>
            </w:r>
            <w:r w:rsidR="00E97A06">
              <w:rPr>
                <w:noProof/>
                <w:webHidden/>
              </w:rPr>
              <w:t>29</w:t>
            </w:r>
            <w:r w:rsidR="002D4F7C">
              <w:rPr>
                <w:noProof/>
                <w:webHidden/>
              </w:rPr>
              <w:fldChar w:fldCharType="end"/>
            </w:r>
          </w:hyperlink>
        </w:p>
        <w:p w:rsidR="002D4F7C" w:rsidRDefault="0012316F">
          <w:pPr>
            <w:pStyle w:val="TOC2"/>
            <w:tabs>
              <w:tab w:val="right" w:leader="dot" w:pos="9350"/>
            </w:tabs>
            <w:rPr>
              <w:rFonts w:asciiTheme="minorHAnsi" w:eastAsiaTheme="minorEastAsia" w:hAnsiTheme="minorHAnsi" w:cstheme="minorBidi"/>
              <w:noProof/>
              <w:color w:val="auto"/>
              <w:sz w:val="22"/>
              <w:szCs w:val="22"/>
            </w:rPr>
          </w:pPr>
          <w:hyperlink w:anchor="_Toc526891185" w:history="1">
            <w:r w:rsidR="002D4F7C" w:rsidRPr="003C1846">
              <w:rPr>
                <w:rStyle w:val="Hyperlink"/>
                <w:rFonts w:ascii="Times New Roman" w:hAnsi="Times New Roman" w:cs="Times New Roman"/>
                <w:noProof/>
              </w:rPr>
              <w:t>Resources/Other Training</w:t>
            </w:r>
            <w:r w:rsidR="002D4F7C">
              <w:rPr>
                <w:noProof/>
                <w:webHidden/>
              </w:rPr>
              <w:tab/>
            </w:r>
            <w:r w:rsidR="002D4F7C">
              <w:rPr>
                <w:noProof/>
                <w:webHidden/>
              </w:rPr>
              <w:fldChar w:fldCharType="begin"/>
            </w:r>
            <w:r w:rsidR="002D4F7C">
              <w:rPr>
                <w:noProof/>
                <w:webHidden/>
              </w:rPr>
              <w:instrText xml:space="preserve"> PAGEREF _Toc526891185 \h </w:instrText>
            </w:r>
            <w:r w:rsidR="002D4F7C">
              <w:rPr>
                <w:noProof/>
                <w:webHidden/>
              </w:rPr>
            </w:r>
            <w:r w:rsidR="002D4F7C">
              <w:rPr>
                <w:noProof/>
                <w:webHidden/>
              </w:rPr>
              <w:fldChar w:fldCharType="separate"/>
            </w:r>
            <w:r w:rsidR="00E97A06">
              <w:rPr>
                <w:noProof/>
                <w:webHidden/>
              </w:rPr>
              <w:t>30</w:t>
            </w:r>
            <w:r w:rsidR="002D4F7C">
              <w:rPr>
                <w:noProof/>
                <w:webHidden/>
              </w:rPr>
              <w:fldChar w:fldCharType="end"/>
            </w:r>
          </w:hyperlink>
        </w:p>
        <w:p w:rsidR="002D4F7C" w:rsidRDefault="0012316F" w:rsidP="002D4F7C">
          <w:pPr>
            <w:pStyle w:val="TOC1"/>
            <w:rPr>
              <w:rFonts w:asciiTheme="minorHAnsi" w:eastAsiaTheme="minorEastAsia" w:hAnsiTheme="minorHAnsi" w:cstheme="minorBidi"/>
              <w:noProof/>
              <w:color w:val="auto"/>
              <w:sz w:val="22"/>
              <w:szCs w:val="22"/>
            </w:rPr>
          </w:pPr>
          <w:hyperlink w:anchor="_Toc526891186" w:history="1">
            <w:r w:rsidR="002D4F7C" w:rsidRPr="003C1846">
              <w:rPr>
                <w:rStyle w:val="Hyperlink"/>
                <w:rFonts w:ascii="Times New Roman" w:hAnsi="Times New Roman" w:cs="Times New Roman"/>
                <w:noProof/>
              </w:rPr>
              <w:t>Works Cited</w:t>
            </w:r>
            <w:r w:rsidR="002D4F7C">
              <w:rPr>
                <w:noProof/>
                <w:webHidden/>
              </w:rPr>
              <w:tab/>
            </w:r>
            <w:r w:rsidR="002D4F7C">
              <w:rPr>
                <w:noProof/>
                <w:webHidden/>
              </w:rPr>
              <w:fldChar w:fldCharType="begin"/>
            </w:r>
            <w:r w:rsidR="002D4F7C">
              <w:rPr>
                <w:noProof/>
                <w:webHidden/>
              </w:rPr>
              <w:instrText xml:space="preserve"> PAGEREF _Toc526891186 \h </w:instrText>
            </w:r>
            <w:r w:rsidR="002D4F7C">
              <w:rPr>
                <w:noProof/>
                <w:webHidden/>
              </w:rPr>
            </w:r>
            <w:r w:rsidR="002D4F7C">
              <w:rPr>
                <w:noProof/>
                <w:webHidden/>
              </w:rPr>
              <w:fldChar w:fldCharType="separate"/>
            </w:r>
            <w:r w:rsidR="00E97A06">
              <w:rPr>
                <w:noProof/>
                <w:webHidden/>
              </w:rPr>
              <w:t>31</w:t>
            </w:r>
            <w:r w:rsidR="002D4F7C">
              <w:rPr>
                <w:noProof/>
                <w:webHidden/>
              </w:rPr>
              <w:fldChar w:fldCharType="end"/>
            </w:r>
          </w:hyperlink>
        </w:p>
        <w:p w:rsidR="002D4F7C" w:rsidRDefault="0012316F" w:rsidP="002D4F7C">
          <w:pPr>
            <w:pStyle w:val="TOC1"/>
            <w:rPr>
              <w:rFonts w:asciiTheme="minorHAnsi" w:eastAsiaTheme="minorEastAsia" w:hAnsiTheme="minorHAnsi" w:cstheme="minorBidi"/>
              <w:noProof/>
              <w:color w:val="auto"/>
              <w:sz w:val="22"/>
              <w:szCs w:val="22"/>
            </w:rPr>
          </w:pPr>
          <w:hyperlink w:anchor="_Toc526891187" w:history="1">
            <w:r w:rsidR="002D4F7C" w:rsidRPr="003C1846">
              <w:rPr>
                <w:rStyle w:val="Hyperlink"/>
                <w:rFonts w:ascii="Times New Roman" w:hAnsi="Times New Roman" w:cs="Times New Roman"/>
                <w:noProof/>
              </w:rPr>
              <w:t>Appendices</w:t>
            </w:r>
            <w:r w:rsidR="002D4F7C">
              <w:rPr>
                <w:noProof/>
                <w:webHidden/>
              </w:rPr>
              <w:tab/>
            </w:r>
            <w:r w:rsidR="002D4F7C">
              <w:rPr>
                <w:noProof/>
                <w:webHidden/>
              </w:rPr>
              <w:fldChar w:fldCharType="begin"/>
            </w:r>
            <w:r w:rsidR="002D4F7C">
              <w:rPr>
                <w:noProof/>
                <w:webHidden/>
              </w:rPr>
              <w:instrText xml:space="preserve"> PAGEREF _Toc526891187 \h </w:instrText>
            </w:r>
            <w:r w:rsidR="002D4F7C">
              <w:rPr>
                <w:noProof/>
                <w:webHidden/>
              </w:rPr>
            </w:r>
            <w:r w:rsidR="002D4F7C">
              <w:rPr>
                <w:noProof/>
                <w:webHidden/>
              </w:rPr>
              <w:fldChar w:fldCharType="separate"/>
            </w:r>
            <w:r w:rsidR="00E97A06">
              <w:rPr>
                <w:noProof/>
                <w:webHidden/>
              </w:rPr>
              <w:t>32</w:t>
            </w:r>
            <w:r w:rsidR="002D4F7C">
              <w:rPr>
                <w:noProof/>
                <w:webHidden/>
              </w:rPr>
              <w:fldChar w:fldCharType="end"/>
            </w:r>
          </w:hyperlink>
        </w:p>
        <w:p w:rsidR="00992D4E" w:rsidRPr="006236CD" w:rsidRDefault="002107C4" w:rsidP="00B643BB">
          <w:pPr>
            <w:tabs>
              <w:tab w:val="left" w:pos="810"/>
            </w:tabs>
            <w:spacing w:before="120" w:after="120" w:line="240" w:lineRule="auto"/>
            <w:rPr>
              <w:rFonts w:ascii="Times New Roman" w:hAnsi="Times New Roman" w:cs="Times New Roman"/>
              <w:bCs/>
              <w:noProof/>
              <w:sz w:val="22"/>
            </w:rPr>
          </w:pPr>
          <w:r w:rsidRPr="00A914DE">
            <w:rPr>
              <w:b/>
              <w:bCs/>
              <w:noProof/>
              <w:sz w:val="22"/>
              <w:szCs w:val="22"/>
            </w:rPr>
            <w:fldChar w:fldCharType="end"/>
          </w:r>
        </w:p>
      </w:sdtContent>
    </w:sdt>
    <w:bookmarkStart w:id="7" w:name="_Toc523910301" w:displacedByCustomXml="prev"/>
    <w:bookmarkStart w:id="8" w:name="_Toc520295966" w:displacedByCustomXml="prev"/>
    <w:bookmarkEnd w:id="7"/>
    <w:p w:rsidR="002D4F7C" w:rsidRDefault="002D4F7C">
      <w:pPr>
        <w:spacing w:after="160" w:line="259" w:lineRule="auto"/>
        <w:rPr>
          <w:b/>
          <w:bCs/>
          <w:noProof/>
        </w:rPr>
      </w:pPr>
      <w:r>
        <w:rPr>
          <w:b/>
          <w:bCs/>
          <w:noProof/>
        </w:rPr>
        <w:br w:type="page"/>
      </w:r>
    </w:p>
    <w:p w:rsidR="00D960CF" w:rsidRPr="006365DD" w:rsidRDefault="00D960CF" w:rsidP="00D960CF">
      <w:pPr>
        <w:pStyle w:val="Heading1"/>
        <w:spacing w:line="312" w:lineRule="auto"/>
        <w:ind w:left="-6"/>
        <w:rPr>
          <w:rFonts w:ascii="Times New Roman" w:hAnsi="Times New Roman" w:cs="Times New Roman"/>
          <w:color w:val="auto"/>
        </w:rPr>
      </w:pPr>
      <w:bookmarkStart w:id="9" w:name="_Toc526891157"/>
      <w:r w:rsidRPr="006365DD">
        <w:rPr>
          <w:rFonts w:ascii="Times New Roman" w:hAnsi="Times New Roman" w:cs="Times New Roman"/>
          <w:color w:val="auto"/>
        </w:rPr>
        <w:lastRenderedPageBreak/>
        <w:t>Introduction</w:t>
      </w:r>
      <w:bookmarkEnd w:id="8"/>
      <w:bookmarkEnd w:id="9"/>
    </w:p>
    <w:p w:rsidR="00D960CF" w:rsidRPr="006365DD" w:rsidRDefault="00D960CF" w:rsidP="00D960CF">
      <w:pPr>
        <w:ind w:left="-6"/>
        <w:rPr>
          <w:rFonts w:ascii="Times New Roman" w:hAnsi="Times New Roman" w:cs="Times New Roman"/>
          <w:color w:val="auto"/>
        </w:rPr>
      </w:pPr>
    </w:p>
    <w:p w:rsidR="00232D7E" w:rsidRPr="006365DD" w:rsidRDefault="003E2AB4" w:rsidP="00115752">
      <w:pPr>
        <w:rPr>
          <w:rFonts w:ascii="Times New Roman" w:hAnsi="Times New Roman" w:cs="Times New Roman"/>
          <w:color w:val="auto"/>
        </w:rPr>
      </w:pPr>
      <w:r w:rsidRPr="006365DD">
        <w:rPr>
          <w:rFonts w:ascii="Times New Roman" w:hAnsi="Times New Roman" w:cs="Times New Roman"/>
          <w:color w:val="auto"/>
        </w:rPr>
        <w:t>This man</w:t>
      </w:r>
      <w:r w:rsidR="004C0B03" w:rsidRPr="006365DD">
        <w:rPr>
          <w:rFonts w:ascii="Times New Roman" w:hAnsi="Times New Roman" w:cs="Times New Roman"/>
          <w:color w:val="auto"/>
        </w:rPr>
        <w:t>ual is intended</w:t>
      </w:r>
      <w:r w:rsidR="00840D45" w:rsidRPr="006365DD">
        <w:rPr>
          <w:rFonts w:ascii="Times New Roman" w:hAnsi="Times New Roman" w:cs="Times New Roman"/>
          <w:color w:val="auto"/>
        </w:rPr>
        <w:t xml:space="preserve"> to provide an overview of the roles and responsibilities </w:t>
      </w:r>
      <w:r w:rsidR="009950EA">
        <w:rPr>
          <w:rFonts w:ascii="Times New Roman" w:hAnsi="Times New Roman" w:cs="Times New Roman"/>
          <w:color w:val="auto"/>
        </w:rPr>
        <w:t xml:space="preserve">of Public Health Units and owners and/or operators </w:t>
      </w:r>
      <w:r w:rsidR="00840D45" w:rsidRPr="006365DD">
        <w:rPr>
          <w:rFonts w:ascii="Times New Roman" w:hAnsi="Times New Roman" w:cs="Times New Roman"/>
          <w:color w:val="auto"/>
        </w:rPr>
        <w:t xml:space="preserve">of </w:t>
      </w:r>
      <w:r w:rsidR="00466E18" w:rsidRPr="006365DD">
        <w:rPr>
          <w:rFonts w:ascii="Times New Roman" w:hAnsi="Times New Roman" w:cs="Times New Roman"/>
          <w:color w:val="auto"/>
        </w:rPr>
        <w:t>Small Drinking Water System</w:t>
      </w:r>
      <w:r w:rsidR="00B242F0">
        <w:rPr>
          <w:rFonts w:ascii="Times New Roman" w:hAnsi="Times New Roman" w:cs="Times New Roman"/>
          <w:color w:val="auto"/>
        </w:rPr>
        <w:t>s</w:t>
      </w:r>
      <w:r w:rsidR="00466E18" w:rsidRPr="006365DD">
        <w:rPr>
          <w:rFonts w:ascii="Times New Roman" w:hAnsi="Times New Roman" w:cs="Times New Roman"/>
          <w:color w:val="auto"/>
        </w:rPr>
        <w:t xml:space="preserve"> (</w:t>
      </w:r>
      <w:r w:rsidR="003C3C4D" w:rsidRPr="006365DD">
        <w:rPr>
          <w:rFonts w:ascii="Times New Roman" w:hAnsi="Times New Roman" w:cs="Times New Roman"/>
          <w:color w:val="auto"/>
        </w:rPr>
        <w:t>SDW</w:t>
      </w:r>
      <w:r w:rsidR="00923A0C" w:rsidRPr="006365DD">
        <w:rPr>
          <w:rFonts w:ascii="Times New Roman" w:hAnsi="Times New Roman" w:cs="Times New Roman"/>
          <w:color w:val="auto"/>
        </w:rPr>
        <w:t>S</w:t>
      </w:r>
      <w:r w:rsidR="00B242F0">
        <w:rPr>
          <w:rFonts w:ascii="Times New Roman" w:hAnsi="Times New Roman" w:cs="Times New Roman"/>
          <w:color w:val="auto"/>
        </w:rPr>
        <w:t>s</w:t>
      </w:r>
      <w:r w:rsidR="00466E18" w:rsidRPr="006365DD">
        <w:rPr>
          <w:rFonts w:ascii="Times New Roman" w:hAnsi="Times New Roman" w:cs="Times New Roman"/>
          <w:color w:val="auto"/>
        </w:rPr>
        <w:t>)</w:t>
      </w:r>
      <w:r w:rsidRPr="006365DD">
        <w:rPr>
          <w:rFonts w:ascii="Times New Roman" w:hAnsi="Times New Roman" w:cs="Times New Roman"/>
          <w:color w:val="auto"/>
        </w:rPr>
        <w:t xml:space="preserve"> </w:t>
      </w:r>
      <w:r w:rsidR="003C3C4D" w:rsidRPr="006365DD">
        <w:rPr>
          <w:rFonts w:ascii="Times New Roman" w:hAnsi="Times New Roman" w:cs="Times New Roman"/>
          <w:color w:val="auto"/>
        </w:rPr>
        <w:t xml:space="preserve">in </w:t>
      </w:r>
      <w:r w:rsidR="00840D45" w:rsidRPr="006365DD">
        <w:rPr>
          <w:rFonts w:ascii="Times New Roman" w:hAnsi="Times New Roman" w:cs="Times New Roman"/>
          <w:color w:val="auto"/>
        </w:rPr>
        <w:t>Ontario</w:t>
      </w:r>
      <w:r w:rsidR="004C0B03" w:rsidRPr="006365DD">
        <w:rPr>
          <w:rFonts w:ascii="Times New Roman" w:hAnsi="Times New Roman" w:cs="Times New Roman"/>
          <w:color w:val="auto"/>
        </w:rPr>
        <w:t xml:space="preserve">. </w:t>
      </w:r>
    </w:p>
    <w:p w:rsidR="00232D7E" w:rsidRPr="006365DD" w:rsidRDefault="00232D7E" w:rsidP="00115752">
      <w:pPr>
        <w:rPr>
          <w:rFonts w:ascii="Times New Roman" w:hAnsi="Times New Roman" w:cs="Times New Roman"/>
          <w:color w:val="auto"/>
          <w:lang w:val="en-US"/>
        </w:rPr>
      </w:pPr>
    </w:p>
    <w:p w:rsidR="00D960CF" w:rsidRPr="006365DD" w:rsidRDefault="00D960CF" w:rsidP="00D960CF">
      <w:pPr>
        <w:rPr>
          <w:rFonts w:ascii="Times New Roman" w:hAnsi="Times New Roman" w:cs="Times New Roman"/>
          <w:color w:val="auto"/>
        </w:rPr>
      </w:pPr>
      <w:r w:rsidRPr="006365DD">
        <w:rPr>
          <w:rFonts w:ascii="Times New Roman" w:hAnsi="Times New Roman" w:cs="Times New Roman"/>
          <w:color w:val="auto"/>
        </w:rPr>
        <w:t xml:space="preserve">In Ontario, drinking water is derived from </w:t>
      </w:r>
      <w:r w:rsidR="00115752" w:rsidRPr="006365DD">
        <w:rPr>
          <w:rFonts w:ascii="Times New Roman" w:hAnsi="Times New Roman" w:cs="Times New Roman"/>
          <w:color w:val="auto"/>
        </w:rPr>
        <w:t xml:space="preserve">two sources: surface water </w:t>
      </w:r>
      <w:r w:rsidR="00840D45" w:rsidRPr="006365DD">
        <w:rPr>
          <w:rFonts w:ascii="Times New Roman" w:hAnsi="Times New Roman" w:cs="Times New Roman"/>
          <w:color w:val="auto"/>
        </w:rPr>
        <w:t xml:space="preserve">and </w:t>
      </w:r>
      <w:r w:rsidRPr="006365DD">
        <w:rPr>
          <w:rFonts w:ascii="Times New Roman" w:hAnsi="Times New Roman" w:cs="Times New Roman"/>
          <w:color w:val="auto"/>
        </w:rPr>
        <w:t xml:space="preserve">groundwater. </w:t>
      </w:r>
      <w:r w:rsidR="009950EA">
        <w:rPr>
          <w:rFonts w:ascii="Times New Roman" w:hAnsi="Times New Roman" w:cs="Times New Roman"/>
          <w:color w:val="auto"/>
        </w:rPr>
        <w:t>Over 80% of SDWS</w:t>
      </w:r>
      <w:r w:rsidR="00B242F0">
        <w:rPr>
          <w:rFonts w:ascii="Times New Roman" w:hAnsi="Times New Roman" w:cs="Times New Roman"/>
          <w:color w:val="auto"/>
        </w:rPr>
        <w:t>s</w:t>
      </w:r>
      <w:r w:rsidR="00C85E44" w:rsidRPr="006365DD">
        <w:rPr>
          <w:rFonts w:ascii="Times New Roman" w:hAnsi="Times New Roman" w:cs="Times New Roman"/>
          <w:color w:val="auto"/>
        </w:rPr>
        <w:t xml:space="preserve"> use groundwater as their water source (Pons, 2015). </w:t>
      </w:r>
      <w:r w:rsidRPr="006365DD">
        <w:rPr>
          <w:rFonts w:ascii="Times New Roman" w:hAnsi="Times New Roman" w:cs="Times New Roman"/>
          <w:color w:val="auto"/>
        </w:rPr>
        <w:t xml:space="preserve">Groundwater is water below the earth’s surface, found in the spaces between particles of soil, sand, gravel and rock formations. </w:t>
      </w:r>
      <w:r w:rsidR="00C85E44" w:rsidRPr="006365DD">
        <w:rPr>
          <w:rFonts w:ascii="Times New Roman" w:hAnsi="Times New Roman" w:cs="Times New Roman"/>
          <w:color w:val="auto"/>
        </w:rPr>
        <w:t xml:space="preserve">There is a common misconception </w:t>
      </w:r>
      <w:r w:rsidR="00840D45" w:rsidRPr="006365DD">
        <w:rPr>
          <w:rFonts w:ascii="Times New Roman" w:hAnsi="Times New Roman" w:cs="Times New Roman"/>
          <w:color w:val="auto"/>
        </w:rPr>
        <w:t>that</w:t>
      </w:r>
      <w:r w:rsidR="00C85E44" w:rsidRPr="006365DD">
        <w:rPr>
          <w:rFonts w:ascii="Times New Roman" w:hAnsi="Times New Roman" w:cs="Times New Roman"/>
          <w:color w:val="auto"/>
        </w:rPr>
        <w:t xml:space="preserve"> groundwater</w:t>
      </w:r>
      <w:r w:rsidR="00840D45" w:rsidRPr="006365DD">
        <w:rPr>
          <w:rFonts w:ascii="Times New Roman" w:hAnsi="Times New Roman" w:cs="Times New Roman"/>
          <w:color w:val="auto"/>
        </w:rPr>
        <w:t xml:space="preserve"> is</w:t>
      </w:r>
      <w:r w:rsidR="00C85E44" w:rsidRPr="006365DD">
        <w:rPr>
          <w:rFonts w:ascii="Times New Roman" w:hAnsi="Times New Roman" w:cs="Times New Roman"/>
          <w:color w:val="auto"/>
        </w:rPr>
        <w:t xml:space="preserve"> a safe source</w:t>
      </w:r>
      <w:r w:rsidR="00840D45" w:rsidRPr="006365DD">
        <w:rPr>
          <w:rFonts w:ascii="Times New Roman" w:hAnsi="Times New Roman" w:cs="Times New Roman"/>
          <w:color w:val="auto"/>
        </w:rPr>
        <w:t xml:space="preserve"> of drinking water</w:t>
      </w:r>
      <w:r w:rsidR="009950EA">
        <w:rPr>
          <w:rFonts w:ascii="Times New Roman" w:hAnsi="Times New Roman" w:cs="Times New Roman"/>
          <w:color w:val="auto"/>
        </w:rPr>
        <w:t>. There are s</w:t>
      </w:r>
      <w:r w:rsidR="00C85E44" w:rsidRPr="006365DD">
        <w:rPr>
          <w:rFonts w:ascii="Times New Roman" w:hAnsi="Times New Roman" w:cs="Times New Roman"/>
          <w:color w:val="auto"/>
        </w:rPr>
        <w:t>everal potential contamination sources</w:t>
      </w:r>
      <w:r w:rsidR="009950EA">
        <w:rPr>
          <w:rFonts w:ascii="Times New Roman" w:hAnsi="Times New Roman" w:cs="Times New Roman"/>
          <w:color w:val="auto"/>
        </w:rPr>
        <w:t xml:space="preserve"> such as</w:t>
      </w:r>
      <w:r w:rsidR="00C85E44" w:rsidRPr="006365DD">
        <w:rPr>
          <w:rFonts w:ascii="Times New Roman" w:hAnsi="Times New Roman" w:cs="Times New Roman"/>
          <w:color w:val="auto"/>
        </w:rPr>
        <w:t xml:space="preserve"> </w:t>
      </w:r>
      <w:r w:rsidR="009950EA" w:rsidRPr="006365DD">
        <w:rPr>
          <w:rFonts w:ascii="Times New Roman" w:hAnsi="Times New Roman" w:cs="Times New Roman"/>
          <w:color w:val="auto"/>
        </w:rPr>
        <w:t>poorly constructed wells; malfunctioning septic systems; microbiological (bacteria, viruses, parasites) contamination and chemi</w:t>
      </w:r>
      <w:r w:rsidR="009950EA">
        <w:rPr>
          <w:rFonts w:ascii="Times New Roman" w:hAnsi="Times New Roman" w:cs="Times New Roman"/>
          <w:color w:val="auto"/>
        </w:rPr>
        <w:t>cal (fertilizers, pesticides,</w:t>
      </w:r>
      <w:r w:rsidR="009950EA" w:rsidRPr="006365DD">
        <w:rPr>
          <w:rFonts w:ascii="Times New Roman" w:hAnsi="Times New Roman" w:cs="Times New Roman"/>
          <w:color w:val="auto"/>
        </w:rPr>
        <w:t>) contamination</w:t>
      </w:r>
      <w:r w:rsidR="009950EA">
        <w:rPr>
          <w:rFonts w:ascii="Times New Roman" w:hAnsi="Times New Roman" w:cs="Times New Roman"/>
          <w:color w:val="auto"/>
        </w:rPr>
        <w:t xml:space="preserve">. Groundwater can be </w:t>
      </w:r>
      <w:r w:rsidR="00C85E44" w:rsidRPr="006365DD">
        <w:rPr>
          <w:rFonts w:ascii="Times New Roman" w:hAnsi="Times New Roman" w:cs="Times New Roman"/>
          <w:color w:val="auto"/>
        </w:rPr>
        <w:t>evaluated by an environmental assessment</w:t>
      </w:r>
      <w:r w:rsidR="009950EA">
        <w:rPr>
          <w:rFonts w:ascii="Times New Roman" w:hAnsi="Times New Roman" w:cs="Times New Roman"/>
          <w:color w:val="auto"/>
        </w:rPr>
        <w:t>, which</w:t>
      </w:r>
      <w:r w:rsidR="00C85E44" w:rsidRPr="006365DD">
        <w:rPr>
          <w:rFonts w:ascii="Times New Roman" w:hAnsi="Times New Roman" w:cs="Times New Roman"/>
          <w:color w:val="auto"/>
        </w:rPr>
        <w:t xml:space="preserve"> includes</w:t>
      </w:r>
      <w:r w:rsidR="00840D45" w:rsidRPr="006365DD">
        <w:rPr>
          <w:rFonts w:ascii="Times New Roman" w:hAnsi="Times New Roman" w:cs="Times New Roman"/>
          <w:color w:val="auto"/>
        </w:rPr>
        <w:t>,</w:t>
      </w:r>
      <w:r w:rsidR="00C85E44" w:rsidRPr="006365DD">
        <w:rPr>
          <w:rFonts w:ascii="Times New Roman" w:hAnsi="Times New Roman" w:cs="Times New Roman"/>
          <w:color w:val="auto"/>
        </w:rPr>
        <w:t xml:space="preserve"> but may not be limited to, type and location of the well, agricultural activities nearby, and surface runoff after a rain (</w:t>
      </w:r>
      <w:r w:rsidR="00F11897" w:rsidRPr="006365DD">
        <w:rPr>
          <w:rFonts w:ascii="Times New Roman" w:hAnsi="Times New Roman" w:cs="Times New Roman"/>
          <w:color w:val="auto"/>
        </w:rPr>
        <w:t>Sekercioglu, 2018</w:t>
      </w:r>
      <w:r w:rsidR="00C85E44" w:rsidRPr="006365DD">
        <w:rPr>
          <w:rFonts w:ascii="Times New Roman" w:hAnsi="Times New Roman" w:cs="Times New Roman"/>
          <w:color w:val="auto"/>
        </w:rPr>
        <w:t>).</w:t>
      </w:r>
      <w:r w:rsidRPr="006365DD">
        <w:rPr>
          <w:rFonts w:ascii="Times New Roman" w:hAnsi="Times New Roman" w:cs="Times New Roman"/>
          <w:color w:val="auto"/>
        </w:rPr>
        <w:t xml:space="preserve"> </w:t>
      </w:r>
      <w:r w:rsidR="00C85E44" w:rsidRPr="006365DD">
        <w:rPr>
          <w:rFonts w:ascii="Times New Roman" w:hAnsi="Times New Roman" w:cs="Times New Roman"/>
          <w:color w:val="auto"/>
        </w:rPr>
        <w:t>Consequently, this contamination</w:t>
      </w:r>
      <w:r w:rsidRPr="006365DD">
        <w:rPr>
          <w:rFonts w:ascii="Times New Roman" w:hAnsi="Times New Roman" w:cs="Times New Roman"/>
          <w:color w:val="auto"/>
        </w:rPr>
        <w:t xml:space="preserve"> can lead to illness in the form of vomiting, diarrhea, stomach cramps </w:t>
      </w:r>
      <w:r w:rsidR="001C4131" w:rsidRPr="006365DD">
        <w:rPr>
          <w:rFonts w:ascii="Times New Roman" w:hAnsi="Times New Roman" w:cs="Times New Roman"/>
          <w:color w:val="auto"/>
        </w:rPr>
        <w:t>and/</w:t>
      </w:r>
      <w:r w:rsidRPr="006365DD">
        <w:rPr>
          <w:rFonts w:ascii="Times New Roman" w:hAnsi="Times New Roman" w:cs="Times New Roman"/>
          <w:color w:val="auto"/>
        </w:rPr>
        <w:t xml:space="preserve">or other </w:t>
      </w:r>
      <w:r w:rsidR="00593E89" w:rsidRPr="006365DD">
        <w:rPr>
          <w:rFonts w:ascii="Times New Roman" w:hAnsi="Times New Roman" w:cs="Times New Roman"/>
          <w:color w:val="auto"/>
        </w:rPr>
        <w:t>complications</w:t>
      </w:r>
      <w:r w:rsidRPr="006365DD">
        <w:rPr>
          <w:rFonts w:ascii="Times New Roman" w:hAnsi="Times New Roman" w:cs="Times New Roman"/>
          <w:color w:val="auto"/>
        </w:rPr>
        <w:t xml:space="preserve"> </w:t>
      </w:r>
      <w:r w:rsidR="001C4131" w:rsidRPr="006365DD">
        <w:rPr>
          <w:rFonts w:ascii="Times New Roman" w:hAnsi="Times New Roman" w:cs="Times New Roman"/>
          <w:color w:val="auto"/>
        </w:rPr>
        <w:t>that</w:t>
      </w:r>
      <w:r w:rsidRPr="006365DD">
        <w:rPr>
          <w:rFonts w:ascii="Times New Roman" w:hAnsi="Times New Roman" w:cs="Times New Roman"/>
          <w:color w:val="auto"/>
        </w:rPr>
        <w:t xml:space="preserve"> </w:t>
      </w:r>
      <w:r w:rsidR="009950EA">
        <w:rPr>
          <w:rFonts w:ascii="Times New Roman" w:hAnsi="Times New Roman" w:cs="Times New Roman"/>
          <w:color w:val="auto"/>
        </w:rPr>
        <w:t xml:space="preserve">may </w:t>
      </w:r>
      <w:r w:rsidR="00593E89" w:rsidRPr="006365DD">
        <w:rPr>
          <w:rFonts w:ascii="Times New Roman" w:hAnsi="Times New Roman" w:cs="Times New Roman"/>
          <w:color w:val="auto"/>
        </w:rPr>
        <w:t>cause death</w:t>
      </w:r>
      <w:r w:rsidRPr="006365DD">
        <w:rPr>
          <w:rFonts w:ascii="Times New Roman" w:hAnsi="Times New Roman" w:cs="Times New Roman"/>
          <w:color w:val="auto"/>
        </w:rPr>
        <w:t>.</w:t>
      </w:r>
    </w:p>
    <w:p w:rsidR="00027F8E" w:rsidRPr="006365DD" w:rsidRDefault="00027F8E" w:rsidP="00027F8E">
      <w:pPr>
        <w:rPr>
          <w:rFonts w:ascii="Times New Roman" w:hAnsi="Times New Roman" w:cs="Times New Roman"/>
          <w:color w:val="auto"/>
        </w:rPr>
      </w:pPr>
    </w:p>
    <w:p w:rsidR="005C3921" w:rsidRPr="006365DD" w:rsidRDefault="005C3921" w:rsidP="00027F8E">
      <w:pPr>
        <w:rPr>
          <w:rFonts w:ascii="Times New Roman" w:hAnsi="Times New Roman" w:cs="Times New Roman"/>
          <w:color w:val="auto"/>
        </w:rPr>
      </w:pPr>
      <w:r w:rsidRPr="006365DD">
        <w:rPr>
          <w:rFonts w:ascii="Times New Roman" w:hAnsi="Times New Roman" w:cs="Times New Roman"/>
          <w:color w:val="auto"/>
        </w:rPr>
        <w:t>In 2000, one of the worst public health disasters in Canadian history occurred in Walkerton, Ontario. Due to bacterial contamination of the municipal water supply</w:t>
      </w:r>
      <w:r w:rsidR="00696EEB" w:rsidRPr="006365DD">
        <w:rPr>
          <w:rFonts w:ascii="Times New Roman" w:hAnsi="Times New Roman" w:cs="Times New Roman"/>
          <w:color w:val="auto"/>
        </w:rPr>
        <w:t>,</w:t>
      </w:r>
      <w:r w:rsidRPr="006365DD">
        <w:rPr>
          <w:rFonts w:ascii="Times New Roman" w:hAnsi="Times New Roman" w:cs="Times New Roman"/>
          <w:color w:val="auto"/>
        </w:rPr>
        <w:t xml:space="preserve"> at least seven people died and nearl</w:t>
      </w:r>
      <w:r w:rsidR="00834E6F" w:rsidRPr="006365DD">
        <w:rPr>
          <w:rFonts w:ascii="Times New Roman" w:hAnsi="Times New Roman" w:cs="Times New Roman"/>
          <w:color w:val="auto"/>
        </w:rPr>
        <w:t>y 2300 became ill. The Walkerton incident became a catalyst for a number of changes in Ontario’s and Canada</w:t>
      </w:r>
      <w:r w:rsidR="00A944F4" w:rsidRPr="006365DD">
        <w:rPr>
          <w:rFonts w:ascii="Times New Roman" w:hAnsi="Times New Roman" w:cs="Times New Roman"/>
          <w:color w:val="auto"/>
        </w:rPr>
        <w:t xml:space="preserve">’s water and wastewater systems (Government of Ontario, 2002). </w:t>
      </w:r>
      <w:r w:rsidR="00834E6F" w:rsidRPr="006365DD">
        <w:rPr>
          <w:rFonts w:ascii="Times New Roman" w:hAnsi="Times New Roman" w:cs="Times New Roman"/>
          <w:color w:val="auto"/>
        </w:rPr>
        <w:t xml:space="preserve"> </w:t>
      </w:r>
    </w:p>
    <w:p w:rsidR="005C3921" w:rsidRPr="006365DD" w:rsidRDefault="005C3921" w:rsidP="00027F8E">
      <w:pPr>
        <w:rPr>
          <w:rFonts w:ascii="Times New Roman" w:hAnsi="Times New Roman" w:cs="Times New Roman"/>
          <w:color w:val="auto"/>
        </w:rPr>
      </w:pPr>
    </w:p>
    <w:p w:rsidR="00027F8E" w:rsidRPr="006365DD" w:rsidRDefault="00027F8E" w:rsidP="00027F8E">
      <w:pPr>
        <w:rPr>
          <w:rFonts w:ascii="Times New Roman" w:hAnsi="Times New Roman" w:cs="Times New Roman"/>
          <w:color w:val="auto"/>
        </w:rPr>
      </w:pPr>
      <w:r w:rsidRPr="006365DD">
        <w:rPr>
          <w:rFonts w:ascii="Times New Roman" w:hAnsi="Times New Roman" w:cs="Times New Roman"/>
          <w:color w:val="auto"/>
        </w:rPr>
        <w:t>Until 2008, The Ministry of the Environment, Conservation and Parks</w:t>
      </w:r>
      <w:r w:rsidRPr="006365DD">
        <w:rPr>
          <w:rFonts w:ascii="Times New Roman" w:hAnsi="Times New Roman" w:cs="Times New Roman"/>
          <w:color w:val="auto"/>
          <w:lang w:val="en-US"/>
        </w:rPr>
        <w:t xml:space="preserve"> (MECP) was the sole regulatory agency for Ontario’s drinking water systems. In 2008 the Ministry of Health and Long-Term Care (MOHLTC) took o</w:t>
      </w:r>
      <w:r w:rsidR="009950EA">
        <w:rPr>
          <w:rFonts w:ascii="Times New Roman" w:hAnsi="Times New Roman" w:cs="Times New Roman"/>
          <w:color w:val="auto"/>
          <w:lang w:val="en-US"/>
        </w:rPr>
        <w:t>ver the regulatory role of SDWS</w:t>
      </w:r>
      <w:r w:rsidR="00B242F0">
        <w:rPr>
          <w:rFonts w:ascii="Times New Roman" w:hAnsi="Times New Roman" w:cs="Times New Roman"/>
          <w:color w:val="auto"/>
          <w:lang w:val="en-US"/>
        </w:rPr>
        <w:t>s</w:t>
      </w:r>
      <w:r w:rsidRPr="006365DD">
        <w:rPr>
          <w:rFonts w:ascii="Times New Roman" w:hAnsi="Times New Roman" w:cs="Times New Roman"/>
          <w:color w:val="auto"/>
          <w:lang w:val="en-US"/>
        </w:rPr>
        <w:t xml:space="preserve">. </w:t>
      </w:r>
      <w:r w:rsidRPr="006365DD">
        <w:rPr>
          <w:rFonts w:ascii="Times New Roman" w:hAnsi="Times New Roman" w:cs="Times New Roman"/>
          <w:color w:val="auto"/>
        </w:rPr>
        <w:t xml:space="preserve">Today, the MECP and the MOHLTC are responsible for overseeing public drinking water systems in the province. </w:t>
      </w:r>
      <w:r w:rsidR="00935D53" w:rsidRPr="006365DD">
        <w:rPr>
          <w:rFonts w:ascii="Times New Roman" w:hAnsi="Times New Roman" w:cs="Times New Roman"/>
          <w:color w:val="auto"/>
        </w:rPr>
        <w:t xml:space="preserve">Representing the MOHLTC at the local level, </w:t>
      </w:r>
      <w:r w:rsidRPr="006365DD">
        <w:rPr>
          <w:rFonts w:ascii="Times New Roman" w:hAnsi="Times New Roman" w:cs="Times New Roman"/>
          <w:color w:val="auto"/>
        </w:rPr>
        <w:t>Ontario’s pu</w:t>
      </w:r>
      <w:r w:rsidR="009950EA">
        <w:rPr>
          <w:rFonts w:ascii="Times New Roman" w:hAnsi="Times New Roman" w:cs="Times New Roman"/>
          <w:color w:val="auto"/>
        </w:rPr>
        <w:t>blic health units regulate SDWS</w:t>
      </w:r>
      <w:r w:rsidRPr="006365DD">
        <w:rPr>
          <w:rFonts w:ascii="Times New Roman" w:hAnsi="Times New Roman" w:cs="Times New Roman"/>
          <w:color w:val="auto"/>
        </w:rPr>
        <w:t xml:space="preserve"> </w:t>
      </w:r>
      <w:r w:rsidR="00935D53" w:rsidRPr="006365DD">
        <w:rPr>
          <w:rFonts w:ascii="Times New Roman" w:hAnsi="Times New Roman" w:cs="Times New Roman"/>
          <w:color w:val="auto"/>
        </w:rPr>
        <w:t xml:space="preserve">through </w:t>
      </w:r>
      <w:r w:rsidR="00935D53" w:rsidRPr="006365DD">
        <w:rPr>
          <w:rFonts w:ascii="Times New Roman" w:hAnsi="Times New Roman" w:cs="Times New Roman"/>
          <w:i/>
          <w:color w:val="auto"/>
        </w:rPr>
        <w:t>Ontario Regulation 319</w:t>
      </w:r>
      <w:r w:rsidR="00935D53" w:rsidRPr="006365DD">
        <w:rPr>
          <w:rFonts w:ascii="Times New Roman" w:hAnsi="Times New Roman" w:cs="Times New Roman"/>
          <w:color w:val="auto"/>
        </w:rPr>
        <w:t xml:space="preserve">. </w:t>
      </w:r>
      <w:r w:rsidRPr="006365DD">
        <w:rPr>
          <w:rFonts w:ascii="Times New Roman" w:hAnsi="Times New Roman" w:cs="Times New Roman"/>
          <w:color w:val="auto"/>
        </w:rPr>
        <w:t xml:space="preserve">The quality and safety of drinking water of </w:t>
      </w:r>
      <w:r w:rsidR="00C22527" w:rsidRPr="006365DD">
        <w:rPr>
          <w:rFonts w:ascii="Times New Roman" w:hAnsi="Times New Roman" w:cs="Times New Roman"/>
          <w:color w:val="auto"/>
        </w:rPr>
        <w:t xml:space="preserve">most of </w:t>
      </w:r>
      <w:r w:rsidRPr="006365DD">
        <w:rPr>
          <w:rFonts w:ascii="Times New Roman" w:hAnsi="Times New Roman" w:cs="Times New Roman"/>
          <w:color w:val="auto"/>
        </w:rPr>
        <w:t xml:space="preserve">Ontario’s municipal water systems is overseen by the MECP through the </w:t>
      </w:r>
      <w:r w:rsidRPr="006365DD">
        <w:rPr>
          <w:rFonts w:ascii="Times New Roman" w:hAnsi="Times New Roman" w:cs="Times New Roman"/>
          <w:i/>
          <w:iCs/>
          <w:color w:val="auto"/>
        </w:rPr>
        <w:t xml:space="preserve">Safe Drinking Water Act, Ontario Regulation 169 </w:t>
      </w:r>
      <w:r w:rsidRPr="006365DD">
        <w:rPr>
          <w:rFonts w:ascii="Times New Roman" w:hAnsi="Times New Roman" w:cs="Times New Roman"/>
          <w:color w:val="auto"/>
        </w:rPr>
        <w:t xml:space="preserve">(Water Quality Standards), and </w:t>
      </w:r>
      <w:r w:rsidRPr="006365DD">
        <w:rPr>
          <w:rFonts w:ascii="Times New Roman" w:hAnsi="Times New Roman" w:cs="Times New Roman"/>
          <w:i/>
          <w:color w:val="auto"/>
        </w:rPr>
        <w:t>Ontario Regulation 170</w:t>
      </w:r>
      <w:r w:rsidR="00A944F4" w:rsidRPr="006365DD">
        <w:rPr>
          <w:rFonts w:ascii="Times New Roman" w:hAnsi="Times New Roman" w:cs="Times New Roman"/>
          <w:color w:val="auto"/>
        </w:rPr>
        <w:t xml:space="preserve"> (Drinking Wa</w:t>
      </w:r>
      <w:r w:rsidR="009950EA">
        <w:rPr>
          <w:rFonts w:ascii="Times New Roman" w:hAnsi="Times New Roman" w:cs="Times New Roman"/>
          <w:color w:val="auto"/>
        </w:rPr>
        <w:t>ter Systems)</w:t>
      </w:r>
      <w:r w:rsidR="00A944F4" w:rsidRPr="006365DD">
        <w:rPr>
          <w:rFonts w:ascii="Times New Roman" w:hAnsi="Times New Roman" w:cs="Times New Roman"/>
          <w:color w:val="auto"/>
        </w:rPr>
        <w:t xml:space="preserve">. </w:t>
      </w:r>
    </w:p>
    <w:p w:rsidR="00027F8E" w:rsidRPr="006365DD" w:rsidRDefault="00027F8E" w:rsidP="00635159">
      <w:pPr>
        <w:rPr>
          <w:rFonts w:ascii="Times New Roman" w:hAnsi="Times New Roman" w:cs="Times New Roman"/>
          <w:i/>
          <w:color w:val="auto"/>
        </w:rPr>
      </w:pPr>
    </w:p>
    <w:p w:rsidR="00D960CF" w:rsidRPr="006365DD" w:rsidRDefault="00935D53" w:rsidP="00635159">
      <w:pPr>
        <w:rPr>
          <w:rFonts w:ascii="Times New Roman" w:hAnsi="Times New Roman" w:cs="Times New Roman"/>
          <w:color w:val="auto"/>
        </w:rPr>
      </w:pPr>
      <w:r w:rsidRPr="006365DD">
        <w:rPr>
          <w:rFonts w:ascii="Times New Roman" w:hAnsi="Times New Roman" w:cs="Times New Roman"/>
          <w:color w:val="auto"/>
        </w:rPr>
        <w:t>E</w:t>
      </w:r>
      <w:r w:rsidR="00635159" w:rsidRPr="006365DD">
        <w:rPr>
          <w:rFonts w:ascii="Times New Roman" w:hAnsi="Times New Roman" w:cs="Times New Roman"/>
          <w:color w:val="auto"/>
        </w:rPr>
        <w:t>nacted in 2008</w:t>
      </w:r>
      <w:r w:rsidRPr="006365DD">
        <w:rPr>
          <w:rFonts w:ascii="Times New Roman" w:hAnsi="Times New Roman" w:cs="Times New Roman"/>
          <w:color w:val="auto"/>
        </w:rPr>
        <w:t>,</w:t>
      </w:r>
      <w:r w:rsidR="00635159" w:rsidRPr="006365DD">
        <w:rPr>
          <w:rFonts w:ascii="Times New Roman" w:hAnsi="Times New Roman" w:cs="Times New Roman"/>
          <w:color w:val="auto"/>
        </w:rPr>
        <w:t xml:space="preserve"> under the</w:t>
      </w:r>
      <w:r w:rsidR="00635159" w:rsidRPr="006365DD">
        <w:rPr>
          <w:rFonts w:ascii="Times New Roman" w:hAnsi="Times New Roman" w:cs="Times New Roman"/>
          <w:i/>
          <w:color w:val="auto"/>
        </w:rPr>
        <w:t xml:space="preserve"> </w:t>
      </w:r>
      <w:r w:rsidR="00635159" w:rsidRPr="006365DD">
        <w:rPr>
          <w:rFonts w:ascii="Times New Roman" w:hAnsi="Times New Roman" w:cs="Times New Roman"/>
          <w:i/>
          <w:iCs/>
          <w:color w:val="auto"/>
        </w:rPr>
        <w:t>Health Protection and Promotion Act</w:t>
      </w:r>
      <w:r w:rsidR="00635159" w:rsidRPr="006365DD">
        <w:rPr>
          <w:rFonts w:ascii="Times New Roman" w:hAnsi="Times New Roman" w:cs="Times New Roman"/>
          <w:i/>
          <w:color w:val="auto"/>
        </w:rPr>
        <w:t>,</w:t>
      </w:r>
      <w:r w:rsidRPr="006365DD">
        <w:rPr>
          <w:rFonts w:ascii="Times New Roman" w:hAnsi="Times New Roman" w:cs="Times New Roman"/>
          <w:i/>
          <w:color w:val="auto"/>
        </w:rPr>
        <w:t xml:space="preserve"> Ontario Regulation 319</w:t>
      </w:r>
      <w:r w:rsidR="00635159" w:rsidRPr="006365DD">
        <w:rPr>
          <w:rFonts w:ascii="Times New Roman" w:hAnsi="Times New Roman" w:cs="Times New Roman"/>
          <w:i/>
          <w:color w:val="auto"/>
        </w:rPr>
        <w:t xml:space="preserve"> </w:t>
      </w:r>
      <w:r w:rsidR="004C0B03" w:rsidRPr="006365DD">
        <w:rPr>
          <w:rFonts w:ascii="Times New Roman" w:hAnsi="Times New Roman" w:cs="Times New Roman"/>
          <w:color w:val="auto"/>
        </w:rPr>
        <w:t xml:space="preserve">requires SDWS owners and operators to provide the public with safe drinking water at all times and to understand their responsibilities of owning and operating a SDWS. The </w:t>
      </w:r>
      <w:r w:rsidRPr="006365DD">
        <w:rPr>
          <w:rFonts w:ascii="Times New Roman" w:hAnsi="Times New Roman" w:cs="Times New Roman"/>
          <w:color w:val="auto"/>
        </w:rPr>
        <w:t>r</w:t>
      </w:r>
      <w:r w:rsidR="004C0B03" w:rsidRPr="006365DD">
        <w:rPr>
          <w:rFonts w:ascii="Times New Roman" w:hAnsi="Times New Roman" w:cs="Times New Roman"/>
          <w:color w:val="auto"/>
        </w:rPr>
        <w:t xml:space="preserve">egulation </w:t>
      </w:r>
      <w:r w:rsidR="004C0B03" w:rsidRPr="006365DD">
        <w:rPr>
          <w:rFonts w:ascii="Times New Roman" w:hAnsi="Times New Roman" w:cs="Times New Roman"/>
          <w:color w:val="auto"/>
        </w:rPr>
        <w:lastRenderedPageBreak/>
        <w:t xml:space="preserve">outlines specific requirements that SDWS owners and operators must comply with such as </w:t>
      </w:r>
      <w:r w:rsidRPr="006365DD">
        <w:rPr>
          <w:rFonts w:ascii="Times New Roman" w:hAnsi="Times New Roman" w:cs="Times New Roman"/>
          <w:color w:val="auto"/>
        </w:rPr>
        <w:t>maintenance of the well</w:t>
      </w:r>
      <w:r w:rsidR="004C0B03" w:rsidRPr="006365DD">
        <w:rPr>
          <w:rFonts w:ascii="Times New Roman" w:hAnsi="Times New Roman" w:cs="Times New Roman"/>
          <w:color w:val="auto"/>
        </w:rPr>
        <w:t xml:space="preserve">, </w:t>
      </w:r>
      <w:r w:rsidR="00027F8E" w:rsidRPr="006365DD">
        <w:rPr>
          <w:rFonts w:ascii="Times New Roman" w:hAnsi="Times New Roman" w:cs="Times New Roman"/>
          <w:color w:val="auto"/>
        </w:rPr>
        <w:t>water sampling and testing</w:t>
      </w:r>
      <w:r w:rsidR="004C0B03" w:rsidRPr="006365DD">
        <w:rPr>
          <w:rFonts w:ascii="Times New Roman" w:hAnsi="Times New Roman" w:cs="Times New Roman"/>
          <w:color w:val="auto"/>
        </w:rPr>
        <w:t>, and responding to adverse test results. SDWS</w:t>
      </w:r>
      <w:r w:rsidR="00B242F0">
        <w:rPr>
          <w:rFonts w:ascii="Times New Roman" w:hAnsi="Times New Roman" w:cs="Times New Roman"/>
          <w:color w:val="auto"/>
        </w:rPr>
        <w:t>s</w:t>
      </w:r>
      <w:r w:rsidR="004C0B03" w:rsidRPr="006365DD">
        <w:rPr>
          <w:rFonts w:ascii="Times New Roman" w:hAnsi="Times New Roman" w:cs="Times New Roman"/>
          <w:color w:val="auto"/>
        </w:rPr>
        <w:t xml:space="preserve"> are inspected by Public Health Inspectors (PHIs) employed by local public health units who work with SDWS owners and operators to protec</w:t>
      </w:r>
      <w:r w:rsidR="00027F8E" w:rsidRPr="006365DD">
        <w:rPr>
          <w:rFonts w:ascii="Times New Roman" w:hAnsi="Times New Roman" w:cs="Times New Roman"/>
          <w:color w:val="auto"/>
        </w:rPr>
        <w:t>t the quality of drinking water.</w:t>
      </w:r>
    </w:p>
    <w:p w:rsidR="003E2AB4" w:rsidRPr="006365DD" w:rsidRDefault="003E2AB4" w:rsidP="00336510">
      <w:pPr>
        <w:pStyle w:val="Heading2"/>
        <w:rPr>
          <w:rFonts w:ascii="Times New Roman" w:hAnsi="Times New Roman" w:cs="Times New Roman"/>
          <w:b w:val="0"/>
          <w:color w:val="auto"/>
          <w:lang w:val="en-US"/>
        </w:rPr>
      </w:pPr>
      <w:bookmarkStart w:id="10" w:name="_Toc520295969"/>
    </w:p>
    <w:bookmarkEnd w:id="10"/>
    <w:p w:rsidR="00D960CF" w:rsidRPr="006365DD" w:rsidRDefault="003E2AB4" w:rsidP="00027F8E">
      <w:pPr>
        <w:rPr>
          <w:rFonts w:ascii="Times New Roman" w:hAnsi="Times New Roman" w:cs="Times New Roman"/>
          <w:color w:val="auto"/>
        </w:rPr>
      </w:pPr>
      <w:r w:rsidRPr="006365DD">
        <w:rPr>
          <w:rFonts w:ascii="Times New Roman" w:hAnsi="Times New Roman" w:cs="Times New Roman"/>
          <w:color w:val="auto"/>
        </w:rPr>
        <w:t>SDWSs</w:t>
      </w:r>
      <w:r w:rsidR="00D960CF" w:rsidRPr="006365DD">
        <w:rPr>
          <w:rFonts w:ascii="Times New Roman" w:hAnsi="Times New Roman" w:cs="Times New Roman"/>
          <w:color w:val="auto"/>
        </w:rPr>
        <w:t xml:space="preserve"> under </w:t>
      </w:r>
      <w:r w:rsidR="00635159" w:rsidRPr="006365DD">
        <w:rPr>
          <w:rFonts w:ascii="Times New Roman" w:hAnsi="Times New Roman" w:cs="Times New Roman"/>
          <w:color w:val="auto"/>
        </w:rPr>
        <w:t xml:space="preserve">Ontario </w:t>
      </w:r>
      <w:r w:rsidR="00635159" w:rsidRPr="006365DD">
        <w:rPr>
          <w:rFonts w:ascii="Times New Roman" w:hAnsi="Times New Roman" w:cs="Times New Roman"/>
          <w:i/>
          <w:color w:val="auto"/>
        </w:rPr>
        <w:t>Regulation 319</w:t>
      </w:r>
      <w:r w:rsidR="00D960CF" w:rsidRPr="006365DD">
        <w:rPr>
          <w:rFonts w:ascii="Times New Roman" w:hAnsi="Times New Roman" w:cs="Times New Roman"/>
          <w:color w:val="auto"/>
        </w:rPr>
        <w:t xml:space="preserve"> include:</w:t>
      </w:r>
    </w:p>
    <w:p w:rsidR="00D960CF" w:rsidRPr="006365DD" w:rsidRDefault="007F5F07" w:rsidP="0088184B">
      <w:pPr>
        <w:pStyle w:val="ListParagraph"/>
        <w:numPr>
          <w:ilvl w:val="0"/>
          <w:numId w:val="16"/>
        </w:numPr>
        <w:rPr>
          <w:rFonts w:ascii="Times New Roman" w:hAnsi="Times New Roman" w:cs="Times New Roman"/>
          <w:color w:val="auto"/>
        </w:rPr>
      </w:pPr>
      <w:r w:rsidRPr="006365DD">
        <w:rPr>
          <w:rFonts w:ascii="Times New Roman" w:hAnsi="Times New Roman" w:cs="Times New Roman"/>
          <w:color w:val="auto"/>
        </w:rPr>
        <w:t>A</w:t>
      </w:r>
      <w:r w:rsidR="00D960CF" w:rsidRPr="006365DD">
        <w:rPr>
          <w:rFonts w:ascii="Times New Roman" w:hAnsi="Times New Roman" w:cs="Times New Roman"/>
          <w:color w:val="auto"/>
        </w:rPr>
        <w:t xml:space="preserve"> major residential development, or a trailer park or campground with 6 or more connections and does not operate year round with at least one closure period of 60 consecutive days in every calendar year or every period beginning on April 1 and ending on March 31 of the following year</w:t>
      </w:r>
    </w:p>
    <w:p w:rsidR="00D960CF" w:rsidRPr="006365DD" w:rsidRDefault="007F5F07" w:rsidP="0088184B">
      <w:pPr>
        <w:pStyle w:val="ListParagraph"/>
        <w:numPr>
          <w:ilvl w:val="0"/>
          <w:numId w:val="16"/>
        </w:numPr>
        <w:rPr>
          <w:rFonts w:ascii="Times New Roman" w:hAnsi="Times New Roman" w:cs="Times New Roman"/>
          <w:color w:val="auto"/>
        </w:rPr>
      </w:pPr>
      <w:r w:rsidRPr="006365DD">
        <w:rPr>
          <w:rFonts w:ascii="Times New Roman" w:hAnsi="Times New Roman" w:cs="Times New Roman"/>
          <w:color w:val="auto"/>
        </w:rPr>
        <w:t>A</w:t>
      </w:r>
      <w:r w:rsidR="00D960CF" w:rsidRPr="006365DD">
        <w:rPr>
          <w:rFonts w:ascii="Times New Roman" w:hAnsi="Times New Roman" w:cs="Times New Roman"/>
          <w:color w:val="auto"/>
        </w:rPr>
        <w:t xml:space="preserve"> municipal drinking water system that does not serve a major residential development, or a trailer park or campground with six or more connections, and does not s</w:t>
      </w:r>
      <w:r w:rsidR="00635159" w:rsidRPr="006365DD">
        <w:rPr>
          <w:rFonts w:ascii="Times New Roman" w:hAnsi="Times New Roman" w:cs="Times New Roman"/>
          <w:color w:val="auto"/>
        </w:rPr>
        <w:t xml:space="preserve">erve a </w:t>
      </w:r>
      <w:r w:rsidR="00D960CF" w:rsidRPr="006365DD">
        <w:rPr>
          <w:rFonts w:ascii="Times New Roman" w:hAnsi="Times New Roman" w:cs="Times New Roman"/>
          <w:color w:val="auto"/>
        </w:rPr>
        <w:t>designated facility</w:t>
      </w:r>
      <w:r w:rsidR="00635159" w:rsidRPr="006365DD">
        <w:rPr>
          <w:rFonts w:ascii="Times New Roman" w:hAnsi="Times New Roman" w:cs="Times New Roman"/>
          <w:color w:val="auto"/>
        </w:rPr>
        <w:t>*</w:t>
      </w:r>
      <w:r w:rsidR="00D960CF" w:rsidRPr="006365DD">
        <w:rPr>
          <w:rFonts w:ascii="Times New Roman" w:hAnsi="Times New Roman" w:cs="Times New Roman"/>
          <w:color w:val="auto"/>
        </w:rPr>
        <w:t xml:space="preserve"> as defined in </w:t>
      </w:r>
      <w:r w:rsidR="00D960CF" w:rsidRPr="006365DD">
        <w:rPr>
          <w:rFonts w:ascii="Times New Roman" w:hAnsi="Times New Roman" w:cs="Times New Roman"/>
          <w:i/>
          <w:color w:val="auto"/>
        </w:rPr>
        <w:t>Ontario Regulation 170/03</w:t>
      </w:r>
    </w:p>
    <w:p w:rsidR="00D960CF" w:rsidRPr="006365DD" w:rsidRDefault="007F5F07" w:rsidP="0088184B">
      <w:pPr>
        <w:pStyle w:val="ListParagraph"/>
        <w:numPr>
          <w:ilvl w:val="0"/>
          <w:numId w:val="16"/>
        </w:numPr>
        <w:rPr>
          <w:rFonts w:ascii="Times New Roman" w:hAnsi="Times New Roman" w:cs="Times New Roman"/>
          <w:color w:val="auto"/>
        </w:rPr>
      </w:pPr>
      <w:r w:rsidRPr="006365DD">
        <w:rPr>
          <w:rFonts w:ascii="Times New Roman" w:hAnsi="Times New Roman" w:cs="Times New Roman"/>
          <w:color w:val="auto"/>
        </w:rPr>
        <w:t>L</w:t>
      </w:r>
      <w:r w:rsidR="00D960CF" w:rsidRPr="006365DD">
        <w:rPr>
          <w:rFonts w:ascii="Times New Roman" w:hAnsi="Times New Roman" w:cs="Times New Roman"/>
          <w:color w:val="auto"/>
        </w:rPr>
        <w:t>arge municipal non-residential drinking water systems that serve such facilities as municipally-owned airports and industrial parks, and large sports and recreation facilities</w:t>
      </w:r>
    </w:p>
    <w:p w:rsidR="00D960CF" w:rsidRPr="006365DD" w:rsidRDefault="007F5F07" w:rsidP="0088184B">
      <w:pPr>
        <w:pStyle w:val="ListParagraph"/>
        <w:numPr>
          <w:ilvl w:val="0"/>
          <w:numId w:val="16"/>
        </w:numPr>
        <w:rPr>
          <w:rFonts w:ascii="Times New Roman" w:hAnsi="Times New Roman" w:cs="Times New Roman"/>
          <w:color w:val="auto"/>
        </w:rPr>
      </w:pPr>
      <w:r w:rsidRPr="006365DD">
        <w:rPr>
          <w:rFonts w:ascii="Times New Roman" w:hAnsi="Times New Roman" w:cs="Times New Roman"/>
          <w:color w:val="auto"/>
        </w:rPr>
        <w:t>S</w:t>
      </w:r>
      <w:r w:rsidR="00D960CF" w:rsidRPr="006365DD">
        <w:rPr>
          <w:rFonts w:ascii="Times New Roman" w:hAnsi="Times New Roman" w:cs="Times New Roman"/>
          <w:color w:val="auto"/>
        </w:rPr>
        <w:t>mall municipal non-residential drinking water systems that serve such facilities as small community centres, libraries, and sports and recreation facilities</w:t>
      </w:r>
    </w:p>
    <w:p w:rsidR="00D960CF" w:rsidRPr="006365DD" w:rsidRDefault="007F5F07" w:rsidP="0088184B">
      <w:pPr>
        <w:pStyle w:val="ListParagraph"/>
        <w:numPr>
          <w:ilvl w:val="0"/>
          <w:numId w:val="16"/>
        </w:numPr>
        <w:rPr>
          <w:rFonts w:ascii="Times New Roman" w:hAnsi="Times New Roman" w:cs="Times New Roman"/>
          <w:color w:val="auto"/>
        </w:rPr>
      </w:pPr>
      <w:r w:rsidRPr="006365DD">
        <w:rPr>
          <w:rFonts w:ascii="Times New Roman" w:hAnsi="Times New Roman" w:cs="Times New Roman"/>
          <w:color w:val="auto"/>
        </w:rPr>
        <w:t>N</w:t>
      </w:r>
      <w:r w:rsidR="00D960CF" w:rsidRPr="006365DD">
        <w:rPr>
          <w:rFonts w:ascii="Times New Roman" w:hAnsi="Times New Roman" w:cs="Times New Roman"/>
          <w:color w:val="auto"/>
        </w:rPr>
        <w:t>on-municipal seasonal residential drinking water systems that serve such facilities as private cottages on communal drinking water systems</w:t>
      </w:r>
    </w:p>
    <w:p w:rsidR="00D960CF" w:rsidRPr="006365DD" w:rsidRDefault="007F5F07" w:rsidP="0088184B">
      <w:pPr>
        <w:pStyle w:val="ListParagraph"/>
        <w:numPr>
          <w:ilvl w:val="0"/>
          <w:numId w:val="16"/>
        </w:numPr>
        <w:rPr>
          <w:rFonts w:ascii="Times New Roman" w:hAnsi="Times New Roman" w:cs="Times New Roman"/>
          <w:color w:val="auto"/>
        </w:rPr>
      </w:pPr>
      <w:r w:rsidRPr="006365DD">
        <w:rPr>
          <w:rFonts w:ascii="Times New Roman" w:hAnsi="Times New Roman" w:cs="Times New Roman"/>
          <w:color w:val="auto"/>
        </w:rPr>
        <w:t>L</w:t>
      </w:r>
      <w:r w:rsidR="00D960CF" w:rsidRPr="006365DD">
        <w:rPr>
          <w:rFonts w:ascii="Times New Roman" w:hAnsi="Times New Roman" w:cs="Times New Roman"/>
          <w:color w:val="auto"/>
        </w:rPr>
        <w:t>arge non-municipal non-residential drinking water systems that serve such facilities as large motels and resorts</w:t>
      </w:r>
    </w:p>
    <w:p w:rsidR="00D960CF" w:rsidRPr="006365DD" w:rsidRDefault="007F5F07" w:rsidP="0088184B">
      <w:pPr>
        <w:pStyle w:val="ListParagraph"/>
        <w:numPr>
          <w:ilvl w:val="0"/>
          <w:numId w:val="16"/>
        </w:numPr>
        <w:rPr>
          <w:rFonts w:ascii="Times New Roman" w:hAnsi="Times New Roman" w:cs="Times New Roman"/>
          <w:color w:val="auto"/>
        </w:rPr>
      </w:pPr>
      <w:r w:rsidRPr="006365DD">
        <w:rPr>
          <w:rFonts w:ascii="Times New Roman" w:hAnsi="Times New Roman" w:cs="Times New Roman"/>
          <w:color w:val="auto"/>
        </w:rPr>
        <w:t>S</w:t>
      </w:r>
      <w:r w:rsidR="00D960CF" w:rsidRPr="006365DD">
        <w:rPr>
          <w:rFonts w:ascii="Times New Roman" w:hAnsi="Times New Roman" w:cs="Times New Roman"/>
          <w:color w:val="auto"/>
        </w:rPr>
        <w:t>mall non-municipal non-residential drinking water systems that serve such facilities as motels, restaurants, gas stations, churches, and bed and breakfasts</w:t>
      </w:r>
    </w:p>
    <w:p w:rsidR="00D960CF" w:rsidRPr="006365DD" w:rsidRDefault="00D960CF" w:rsidP="00D960CF">
      <w:pPr>
        <w:rPr>
          <w:rFonts w:ascii="Times New Roman" w:hAnsi="Times New Roman" w:cs="Times New Roman"/>
          <w:color w:val="auto"/>
        </w:rPr>
      </w:pPr>
    </w:p>
    <w:p w:rsidR="00D960CF" w:rsidRPr="006365DD" w:rsidRDefault="00D960CF" w:rsidP="00E17C19">
      <w:pPr>
        <w:rPr>
          <w:rFonts w:ascii="Times New Roman" w:hAnsi="Times New Roman" w:cs="Times New Roman"/>
          <w:color w:val="auto"/>
        </w:rPr>
      </w:pPr>
      <w:r w:rsidRPr="006365DD">
        <w:rPr>
          <w:rFonts w:ascii="Times New Roman" w:hAnsi="Times New Roman" w:cs="Times New Roman"/>
          <w:color w:val="auto"/>
        </w:rPr>
        <w:t>*designated facility includes a children and youth care facility, a children’s camp, a delivery agent care facility, a healthcare facility, a school or private school, a social care facility, and a university, college or other degree-granting institution.</w:t>
      </w:r>
      <w:bookmarkStart w:id="11" w:name="_43ibmplfwv3i" w:colFirst="0" w:colLast="0"/>
      <w:bookmarkEnd w:id="11"/>
    </w:p>
    <w:p w:rsidR="00D960CF" w:rsidRPr="006365DD" w:rsidRDefault="00D960CF" w:rsidP="00D960CF">
      <w:pPr>
        <w:ind w:left="-6"/>
        <w:rPr>
          <w:rFonts w:ascii="Times New Roman" w:hAnsi="Times New Roman" w:cs="Times New Roman"/>
          <w:color w:val="auto"/>
        </w:rPr>
      </w:pPr>
    </w:p>
    <w:p w:rsidR="00D960CF" w:rsidRDefault="009950EA" w:rsidP="009950EA">
      <w:pPr>
        <w:rPr>
          <w:rFonts w:ascii="Times New Roman" w:hAnsi="Times New Roman" w:cs="Times New Roman"/>
          <w:color w:val="auto"/>
        </w:rPr>
      </w:pPr>
      <w:r>
        <w:rPr>
          <w:rFonts w:ascii="Times New Roman" w:hAnsi="Times New Roman" w:cs="Times New Roman"/>
          <w:color w:val="auto"/>
        </w:rPr>
        <w:t>S</w:t>
      </w:r>
      <w:r w:rsidR="00D960CF" w:rsidRPr="006365DD">
        <w:rPr>
          <w:rFonts w:ascii="Times New Roman" w:hAnsi="Times New Roman" w:cs="Times New Roman"/>
          <w:color w:val="auto"/>
        </w:rPr>
        <w:t>ystems serving designated facilities such as children’s camps, health care facilities, social care facilities, schools, universities, colleges or other degree-grant</w:t>
      </w:r>
      <w:r w:rsidR="00336510" w:rsidRPr="006365DD">
        <w:rPr>
          <w:rFonts w:ascii="Times New Roman" w:hAnsi="Times New Roman" w:cs="Times New Roman"/>
          <w:color w:val="auto"/>
        </w:rPr>
        <w:t>ing insti</w:t>
      </w:r>
      <w:r>
        <w:rPr>
          <w:rFonts w:ascii="Times New Roman" w:hAnsi="Times New Roman" w:cs="Times New Roman"/>
          <w:color w:val="auto"/>
        </w:rPr>
        <w:t>tutions are not considered SDWS</w:t>
      </w:r>
      <w:r w:rsidR="00B242F0">
        <w:rPr>
          <w:rFonts w:ascii="Times New Roman" w:hAnsi="Times New Roman" w:cs="Times New Roman"/>
          <w:color w:val="auto"/>
        </w:rPr>
        <w:t>s</w:t>
      </w:r>
      <w:r w:rsidR="00380E9A" w:rsidRPr="006365DD">
        <w:rPr>
          <w:rFonts w:ascii="Times New Roman" w:hAnsi="Times New Roman" w:cs="Times New Roman"/>
          <w:color w:val="auto"/>
        </w:rPr>
        <w:t xml:space="preserve"> </w:t>
      </w:r>
      <w:r w:rsidR="00C455D6" w:rsidRPr="006365DD">
        <w:rPr>
          <w:rFonts w:ascii="Times New Roman" w:hAnsi="Times New Roman" w:cs="Times New Roman"/>
          <w:color w:val="auto"/>
        </w:rPr>
        <w:t xml:space="preserve">and fall </w:t>
      </w:r>
      <w:r w:rsidR="0060216C" w:rsidRPr="006365DD">
        <w:rPr>
          <w:rFonts w:ascii="Times New Roman" w:hAnsi="Times New Roman" w:cs="Times New Roman"/>
          <w:color w:val="auto"/>
        </w:rPr>
        <w:t xml:space="preserve">within the </w:t>
      </w:r>
      <w:r w:rsidR="00635159" w:rsidRPr="006365DD">
        <w:rPr>
          <w:rFonts w:ascii="Times New Roman" w:hAnsi="Times New Roman" w:cs="Times New Roman"/>
          <w:color w:val="auto"/>
        </w:rPr>
        <w:t>MECP</w:t>
      </w:r>
      <w:r w:rsidR="0060216C" w:rsidRPr="006365DD">
        <w:rPr>
          <w:rFonts w:ascii="Times New Roman" w:hAnsi="Times New Roman" w:cs="Times New Roman"/>
          <w:color w:val="auto"/>
        </w:rPr>
        <w:t xml:space="preserve"> jurisdiction. </w:t>
      </w:r>
      <w:r w:rsidR="00D960CF" w:rsidRPr="006365DD">
        <w:rPr>
          <w:rFonts w:ascii="Times New Roman" w:hAnsi="Times New Roman" w:cs="Times New Roman"/>
          <w:color w:val="auto"/>
        </w:rPr>
        <w:t xml:space="preserve"> </w:t>
      </w:r>
    </w:p>
    <w:p w:rsidR="00B643BB" w:rsidRDefault="00B643BB" w:rsidP="009950EA">
      <w:pPr>
        <w:rPr>
          <w:rFonts w:ascii="Times New Roman" w:hAnsi="Times New Roman" w:cs="Times New Roman"/>
          <w:color w:val="auto"/>
        </w:rPr>
      </w:pPr>
    </w:p>
    <w:p w:rsidR="00B643BB" w:rsidRPr="006365DD" w:rsidRDefault="00B643BB" w:rsidP="009950EA">
      <w:pPr>
        <w:rPr>
          <w:rFonts w:ascii="Times New Roman" w:hAnsi="Times New Roman" w:cs="Times New Roman"/>
          <w:color w:val="auto"/>
        </w:rPr>
      </w:pPr>
    </w:p>
    <w:p w:rsidR="00D960CF" w:rsidRPr="006365DD" w:rsidRDefault="00D960CF" w:rsidP="00B643BB">
      <w:pPr>
        <w:rPr>
          <w:rFonts w:ascii="Times New Roman" w:hAnsi="Times New Roman" w:cs="Times New Roman"/>
          <w:color w:val="auto"/>
        </w:rPr>
      </w:pPr>
      <w:bookmarkStart w:id="12" w:name="_hv2f44r1jjxx" w:colFirst="0" w:colLast="0"/>
      <w:bookmarkStart w:id="13" w:name="_tlyflr4x2olo" w:colFirst="0" w:colLast="0"/>
      <w:bookmarkEnd w:id="12"/>
      <w:bookmarkEnd w:id="13"/>
    </w:p>
    <w:p w:rsidR="00D960CF" w:rsidRPr="006365DD" w:rsidRDefault="00D960CF" w:rsidP="00D960CF">
      <w:pPr>
        <w:pStyle w:val="Heading1"/>
        <w:rPr>
          <w:rFonts w:ascii="Times New Roman" w:hAnsi="Times New Roman" w:cs="Times New Roman"/>
          <w:color w:val="auto"/>
        </w:rPr>
      </w:pPr>
      <w:bookmarkStart w:id="14" w:name="_Toc520295984"/>
      <w:bookmarkStart w:id="15" w:name="_Toc526891158"/>
      <w:r w:rsidRPr="006365DD">
        <w:rPr>
          <w:rFonts w:ascii="Times New Roman" w:hAnsi="Times New Roman" w:cs="Times New Roman"/>
          <w:color w:val="auto"/>
        </w:rPr>
        <w:lastRenderedPageBreak/>
        <w:t>Public Health Inspector Responsibilities</w:t>
      </w:r>
      <w:bookmarkEnd w:id="14"/>
      <w:bookmarkEnd w:id="15"/>
      <w:r w:rsidRPr="006365DD">
        <w:rPr>
          <w:rFonts w:ascii="Times New Roman" w:hAnsi="Times New Roman" w:cs="Times New Roman"/>
          <w:color w:val="auto"/>
        </w:rPr>
        <w:t xml:space="preserve"> </w:t>
      </w:r>
    </w:p>
    <w:p w:rsidR="00D960CF" w:rsidRPr="006365DD" w:rsidRDefault="00D960CF" w:rsidP="00D960CF">
      <w:pPr>
        <w:rPr>
          <w:rFonts w:ascii="Times New Roman" w:hAnsi="Times New Roman" w:cs="Times New Roman"/>
          <w:color w:val="auto"/>
        </w:rPr>
      </w:pPr>
    </w:p>
    <w:p w:rsidR="00BA5B73" w:rsidRPr="006365DD" w:rsidRDefault="007F5F07" w:rsidP="00E53A0B">
      <w:pPr>
        <w:rPr>
          <w:rFonts w:ascii="Times New Roman" w:hAnsi="Times New Roman" w:cs="Times New Roman"/>
          <w:color w:val="auto"/>
          <w:highlight w:val="yellow"/>
        </w:rPr>
      </w:pPr>
      <w:r w:rsidRPr="006365DD">
        <w:rPr>
          <w:rFonts w:ascii="Times New Roman" w:hAnsi="Times New Roman" w:cs="Times New Roman"/>
          <w:color w:val="auto"/>
        </w:rPr>
        <w:t>P</w:t>
      </w:r>
      <w:r w:rsidR="009950EA">
        <w:rPr>
          <w:rFonts w:ascii="Times New Roman" w:hAnsi="Times New Roman" w:cs="Times New Roman"/>
          <w:color w:val="auto"/>
        </w:rPr>
        <w:t>ublic Health Inspectors</w:t>
      </w:r>
      <w:r w:rsidR="001B44DA" w:rsidRPr="006365DD">
        <w:rPr>
          <w:rFonts w:ascii="Times New Roman" w:hAnsi="Times New Roman" w:cs="Times New Roman"/>
          <w:color w:val="auto"/>
        </w:rPr>
        <w:t xml:space="preserve"> are responsible for educating owner</w:t>
      </w:r>
      <w:r w:rsidR="0060216C" w:rsidRPr="006365DD">
        <w:rPr>
          <w:rFonts w:ascii="Times New Roman" w:hAnsi="Times New Roman" w:cs="Times New Roman"/>
          <w:color w:val="auto"/>
        </w:rPr>
        <w:t>s</w:t>
      </w:r>
      <w:r w:rsidR="001B44DA" w:rsidRPr="006365DD">
        <w:rPr>
          <w:rFonts w:ascii="Times New Roman" w:hAnsi="Times New Roman" w:cs="Times New Roman"/>
          <w:color w:val="auto"/>
        </w:rPr>
        <w:t>/operators on the operation</w:t>
      </w:r>
      <w:r w:rsidR="009950EA">
        <w:rPr>
          <w:rFonts w:ascii="Times New Roman" w:hAnsi="Times New Roman" w:cs="Times New Roman"/>
          <w:color w:val="auto"/>
        </w:rPr>
        <w:t xml:space="preserve"> of SDWS</w:t>
      </w:r>
      <w:r w:rsidR="00B242F0">
        <w:rPr>
          <w:rFonts w:ascii="Times New Roman" w:hAnsi="Times New Roman" w:cs="Times New Roman"/>
          <w:color w:val="auto"/>
        </w:rPr>
        <w:t>s</w:t>
      </w:r>
      <w:r w:rsidR="001B44DA" w:rsidRPr="006365DD">
        <w:rPr>
          <w:rFonts w:ascii="Times New Roman" w:hAnsi="Times New Roman" w:cs="Times New Roman"/>
          <w:color w:val="auto"/>
        </w:rPr>
        <w:t>. This can occur during site-specific risk assessments, when directives are being issu</w:t>
      </w:r>
      <w:r w:rsidR="003E2AB4" w:rsidRPr="006365DD">
        <w:rPr>
          <w:rFonts w:ascii="Times New Roman" w:hAnsi="Times New Roman" w:cs="Times New Roman"/>
          <w:color w:val="auto"/>
        </w:rPr>
        <w:t xml:space="preserve">ed or at special educational sessions organized by the </w:t>
      </w:r>
      <w:r w:rsidRPr="006365DD">
        <w:rPr>
          <w:rFonts w:ascii="Times New Roman" w:hAnsi="Times New Roman" w:cs="Times New Roman"/>
          <w:color w:val="auto"/>
        </w:rPr>
        <w:t xml:space="preserve">local public </w:t>
      </w:r>
      <w:r w:rsidR="003E2AB4" w:rsidRPr="006365DD">
        <w:rPr>
          <w:rFonts w:ascii="Times New Roman" w:hAnsi="Times New Roman" w:cs="Times New Roman"/>
          <w:color w:val="auto"/>
        </w:rPr>
        <w:t xml:space="preserve">health unit. </w:t>
      </w:r>
      <w:r w:rsidR="00417273" w:rsidRPr="006365DD">
        <w:rPr>
          <w:rFonts w:ascii="Times New Roman" w:hAnsi="Times New Roman" w:cs="Times New Roman"/>
          <w:color w:val="auto"/>
        </w:rPr>
        <w:t xml:space="preserve">The potential risks to users is determined </w:t>
      </w:r>
      <w:r w:rsidR="00BA5B73" w:rsidRPr="006365DD">
        <w:rPr>
          <w:rFonts w:ascii="Times New Roman" w:hAnsi="Times New Roman" w:cs="Times New Roman"/>
          <w:color w:val="auto"/>
        </w:rPr>
        <w:t xml:space="preserve">by the PHI </w:t>
      </w:r>
      <w:r w:rsidR="00417273" w:rsidRPr="006365DD">
        <w:rPr>
          <w:rFonts w:ascii="Times New Roman" w:hAnsi="Times New Roman" w:cs="Times New Roman"/>
          <w:color w:val="auto"/>
        </w:rPr>
        <w:t xml:space="preserve">during </w:t>
      </w:r>
      <w:r w:rsidR="0060216C" w:rsidRPr="006365DD">
        <w:rPr>
          <w:rFonts w:ascii="Times New Roman" w:hAnsi="Times New Roman" w:cs="Times New Roman"/>
          <w:color w:val="auto"/>
        </w:rPr>
        <w:t>a</w:t>
      </w:r>
      <w:r w:rsidR="00417273" w:rsidRPr="006365DD">
        <w:rPr>
          <w:rFonts w:ascii="Times New Roman" w:hAnsi="Times New Roman" w:cs="Times New Roman"/>
          <w:color w:val="auto"/>
        </w:rPr>
        <w:t xml:space="preserve"> site-specific </w:t>
      </w:r>
      <w:r w:rsidR="00F833ED" w:rsidRPr="006365DD">
        <w:rPr>
          <w:rFonts w:ascii="Times New Roman" w:hAnsi="Times New Roman" w:cs="Times New Roman"/>
          <w:color w:val="auto"/>
        </w:rPr>
        <w:t>r</w:t>
      </w:r>
      <w:r w:rsidR="00417273" w:rsidRPr="006365DD">
        <w:rPr>
          <w:rFonts w:ascii="Times New Roman" w:hAnsi="Times New Roman" w:cs="Times New Roman"/>
          <w:color w:val="auto"/>
        </w:rPr>
        <w:t>isk assessment</w:t>
      </w:r>
      <w:r w:rsidR="008872D7" w:rsidRPr="006365DD">
        <w:rPr>
          <w:rFonts w:ascii="Times New Roman" w:hAnsi="Times New Roman" w:cs="Times New Roman"/>
          <w:color w:val="auto"/>
        </w:rPr>
        <w:t xml:space="preserve"> and inputting observational data and on-site i</w:t>
      </w:r>
      <w:r w:rsidR="009950EA">
        <w:rPr>
          <w:rFonts w:ascii="Times New Roman" w:hAnsi="Times New Roman" w:cs="Times New Roman"/>
          <w:color w:val="auto"/>
        </w:rPr>
        <w:t>nformation into a Risk Categoriz</w:t>
      </w:r>
      <w:r w:rsidR="008872D7" w:rsidRPr="006365DD">
        <w:rPr>
          <w:rFonts w:ascii="Times New Roman" w:hAnsi="Times New Roman" w:cs="Times New Roman"/>
          <w:color w:val="auto"/>
        </w:rPr>
        <w:t>ation (</w:t>
      </w:r>
      <w:proofErr w:type="spellStart"/>
      <w:r w:rsidR="008872D7" w:rsidRPr="006365DD">
        <w:rPr>
          <w:rFonts w:ascii="Times New Roman" w:hAnsi="Times New Roman" w:cs="Times New Roman"/>
          <w:color w:val="auto"/>
        </w:rPr>
        <w:t>RCat</w:t>
      </w:r>
      <w:proofErr w:type="spellEnd"/>
      <w:r w:rsidR="008872D7" w:rsidRPr="006365DD">
        <w:rPr>
          <w:rFonts w:ascii="Times New Roman" w:hAnsi="Times New Roman" w:cs="Times New Roman"/>
          <w:color w:val="auto"/>
        </w:rPr>
        <w:t>) Tool</w:t>
      </w:r>
      <w:r w:rsidR="006A52A9" w:rsidRPr="006365DD">
        <w:rPr>
          <w:rFonts w:ascii="Times New Roman" w:hAnsi="Times New Roman" w:cs="Times New Roman"/>
          <w:color w:val="auto"/>
        </w:rPr>
        <w:t>.</w:t>
      </w:r>
    </w:p>
    <w:p w:rsidR="006A52A9" w:rsidRPr="006365DD" w:rsidRDefault="006A52A9" w:rsidP="00E53A0B">
      <w:pPr>
        <w:rPr>
          <w:rFonts w:ascii="Times New Roman" w:hAnsi="Times New Roman" w:cs="Times New Roman"/>
          <w:color w:val="auto"/>
        </w:rPr>
      </w:pPr>
    </w:p>
    <w:p w:rsidR="00617862" w:rsidRDefault="007F5F07" w:rsidP="00E53A0B">
      <w:pPr>
        <w:rPr>
          <w:rFonts w:ascii="Times New Roman" w:hAnsi="Times New Roman" w:cs="Times New Roman"/>
          <w:color w:val="auto"/>
        </w:rPr>
      </w:pPr>
      <w:r w:rsidRPr="006365DD">
        <w:rPr>
          <w:rFonts w:ascii="Times New Roman" w:hAnsi="Times New Roman" w:cs="Times New Roman"/>
          <w:color w:val="auto"/>
        </w:rPr>
        <w:t>PHIs also monitor</w:t>
      </w:r>
      <w:r w:rsidR="00BA5B73" w:rsidRPr="006365DD">
        <w:rPr>
          <w:rFonts w:ascii="Times New Roman" w:hAnsi="Times New Roman" w:cs="Times New Roman"/>
          <w:color w:val="auto"/>
        </w:rPr>
        <w:t xml:space="preserve"> </w:t>
      </w:r>
      <w:r w:rsidR="00E4798F" w:rsidRPr="006365DD">
        <w:rPr>
          <w:rFonts w:ascii="Times New Roman" w:hAnsi="Times New Roman" w:cs="Times New Roman"/>
          <w:color w:val="auto"/>
        </w:rPr>
        <w:t>sampling compliance and results of tests on a regular basis</w:t>
      </w:r>
      <w:r w:rsidR="00A04F84" w:rsidRPr="006365DD">
        <w:rPr>
          <w:rFonts w:ascii="Times New Roman" w:hAnsi="Times New Roman" w:cs="Times New Roman"/>
          <w:color w:val="auto"/>
        </w:rPr>
        <w:t xml:space="preserve">. </w:t>
      </w:r>
      <w:r w:rsidR="00D960CF" w:rsidRPr="006365DD">
        <w:rPr>
          <w:rFonts w:ascii="Times New Roman" w:hAnsi="Times New Roman" w:cs="Times New Roman"/>
          <w:color w:val="auto"/>
        </w:rPr>
        <w:t xml:space="preserve">When </w:t>
      </w:r>
      <w:r w:rsidR="00BA5B73" w:rsidRPr="006365DD">
        <w:rPr>
          <w:rFonts w:ascii="Times New Roman" w:hAnsi="Times New Roman" w:cs="Times New Roman"/>
          <w:color w:val="auto"/>
        </w:rPr>
        <w:t>adverse water quality incidents (AWQIs)</w:t>
      </w:r>
      <w:r w:rsidR="00D960CF" w:rsidRPr="006365DD">
        <w:rPr>
          <w:rFonts w:ascii="Times New Roman" w:hAnsi="Times New Roman" w:cs="Times New Roman"/>
          <w:color w:val="auto"/>
        </w:rPr>
        <w:t xml:space="preserve"> </w:t>
      </w:r>
      <w:r w:rsidR="00BA5B73" w:rsidRPr="006365DD">
        <w:rPr>
          <w:rFonts w:ascii="Times New Roman" w:hAnsi="Times New Roman" w:cs="Times New Roman"/>
          <w:color w:val="auto"/>
        </w:rPr>
        <w:t>are reported, PHIs</w:t>
      </w:r>
      <w:r w:rsidR="00E53A0B" w:rsidRPr="006365DD">
        <w:rPr>
          <w:rFonts w:ascii="Times New Roman" w:hAnsi="Times New Roman" w:cs="Times New Roman"/>
          <w:color w:val="auto"/>
        </w:rPr>
        <w:t xml:space="preserve"> </w:t>
      </w:r>
      <w:r w:rsidR="00D960CF" w:rsidRPr="006365DD">
        <w:rPr>
          <w:rFonts w:ascii="Times New Roman" w:hAnsi="Times New Roman" w:cs="Times New Roman"/>
          <w:color w:val="auto"/>
        </w:rPr>
        <w:t>follow-up with the owner/operator, provide directions as necessary, and ensure corrective actions are taken.</w:t>
      </w:r>
      <w:r w:rsidR="007D21B1" w:rsidRPr="006365DD">
        <w:rPr>
          <w:rFonts w:ascii="Times New Roman" w:hAnsi="Times New Roman" w:cs="Times New Roman"/>
          <w:color w:val="auto"/>
        </w:rPr>
        <w:t xml:space="preserve"> </w:t>
      </w:r>
      <w:bookmarkStart w:id="16" w:name="_d6m4yu8nau9x" w:colFirst="0" w:colLast="0"/>
      <w:bookmarkStart w:id="17" w:name="_au2zkrlr11ro" w:colFirst="0" w:colLast="0"/>
      <w:bookmarkEnd w:id="16"/>
      <w:bookmarkEnd w:id="17"/>
      <w:r w:rsidR="00BA5B73" w:rsidRPr="006365DD">
        <w:rPr>
          <w:rFonts w:ascii="Times New Roman" w:hAnsi="Times New Roman" w:cs="Times New Roman"/>
          <w:color w:val="auto"/>
        </w:rPr>
        <w:t xml:space="preserve">In addition, the </w:t>
      </w:r>
      <w:r w:rsidR="00C455D6" w:rsidRPr="006365DD">
        <w:rPr>
          <w:rFonts w:ascii="Times New Roman" w:hAnsi="Times New Roman" w:cs="Times New Roman"/>
          <w:color w:val="auto"/>
        </w:rPr>
        <w:t>Health Unit</w:t>
      </w:r>
      <w:r w:rsidR="00D960CF" w:rsidRPr="006365DD">
        <w:rPr>
          <w:rFonts w:ascii="Times New Roman" w:hAnsi="Times New Roman" w:cs="Times New Roman"/>
          <w:color w:val="auto"/>
        </w:rPr>
        <w:t xml:space="preserve"> disclose</w:t>
      </w:r>
      <w:r w:rsidR="00BA5B73" w:rsidRPr="006365DD">
        <w:rPr>
          <w:rFonts w:ascii="Times New Roman" w:hAnsi="Times New Roman" w:cs="Times New Roman"/>
          <w:color w:val="auto"/>
        </w:rPr>
        <w:t>s</w:t>
      </w:r>
      <w:r w:rsidR="00D960CF" w:rsidRPr="006365DD">
        <w:rPr>
          <w:rFonts w:ascii="Times New Roman" w:hAnsi="Times New Roman" w:cs="Times New Roman"/>
          <w:color w:val="auto"/>
        </w:rPr>
        <w:t xml:space="preserve"> the results of the risk assessments, the risk level, and </w:t>
      </w:r>
      <w:r w:rsidR="009950EA">
        <w:rPr>
          <w:rFonts w:ascii="Times New Roman" w:hAnsi="Times New Roman" w:cs="Times New Roman"/>
          <w:color w:val="auto"/>
        </w:rPr>
        <w:t>any adverse events for</w:t>
      </w:r>
      <w:r w:rsidR="00BA5B73" w:rsidRPr="006365DD">
        <w:rPr>
          <w:rFonts w:ascii="Times New Roman" w:hAnsi="Times New Roman" w:cs="Times New Roman"/>
          <w:color w:val="auto"/>
        </w:rPr>
        <w:t xml:space="preserve"> SDWS</w:t>
      </w:r>
      <w:r w:rsidR="00D960CF" w:rsidRPr="006365DD">
        <w:rPr>
          <w:rFonts w:ascii="Times New Roman" w:hAnsi="Times New Roman" w:cs="Times New Roman"/>
          <w:color w:val="auto"/>
        </w:rPr>
        <w:t>.</w:t>
      </w:r>
      <w:r w:rsidR="00E53A0B" w:rsidRPr="006365DD">
        <w:rPr>
          <w:rFonts w:ascii="Times New Roman" w:hAnsi="Times New Roman" w:cs="Times New Roman"/>
          <w:color w:val="auto"/>
        </w:rPr>
        <w:t xml:space="preserve"> </w:t>
      </w:r>
    </w:p>
    <w:p w:rsidR="000F4729" w:rsidRPr="006365DD" w:rsidRDefault="000F4729" w:rsidP="00E53A0B">
      <w:pPr>
        <w:rPr>
          <w:rFonts w:ascii="Times New Roman" w:hAnsi="Times New Roman" w:cs="Times New Roman"/>
          <w:color w:val="auto"/>
        </w:rPr>
      </w:pPr>
    </w:p>
    <w:p w:rsidR="00163F17" w:rsidRPr="006365DD" w:rsidRDefault="001C1784" w:rsidP="00E53A0B">
      <w:pPr>
        <w:rPr>
          <w:rFonts w:ascii="Times New Roman" w:hAnsi="Times New Roman" w:cs="Times New Roman"/>
          <w:color w:val="auto"/>
        </w:rPr>
      </w:pPr>
      <w:r w:rsidRPr="006365DD">
        <w:rPr>
          <w:rFonts w:ascii="Times New Roman" w:hAnsi="Times New Roman" w:cs="Times New Roman"/>
          <w:noProof/>
          <w:color w:val="auto"/>
        </w:rPr>
        <w:drawing>
          <wp:inline distT="114300" distB="114300" distL="114300" distR="114300" wp14:anchorId="57F36C23" wp14:editId="30885F7F">
            <wp:extent cx="6031873" cy="4533900"/>
            <wp:effectExtent l="76200" t="76200" r="140335" b="133350"/>
            <wp:docPr id="3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rotWithShape="1">
                    <a:blip r:embed="rId8">
                      <a:extLst>
                        <a:ext uri="{BEBA8EAE-BF5A-486C-A8C5-ECC9F3942E4B}">
                          <a14:imgProps xmlns:a14="http://schemas.microsoft.com/office/drawing/2010/main">
                            <a14:imgLayer r:embed="rId9">
                              <a14:imgEffect>
                                <a14:sharpenSoften amount="25000"/>
                              </a14:imgEffect>
                              <a14:imgEffect>
                                <a14:brightnessContrast bright="10000"/>
                              </a14:imgEffect>
                            </a14:imgLayer>
                          </a14:imgProps>
                        </a:ext>
                      </a:extLst>
                    </a:blip>
                    <a:srcRect l="-5" r="991" b="5593"/>
                    <a:stretch/>
                  </pic:blipFill>
                  <pic:spPr bwMode="auto">
                    <a:xfrm>
                      <a:off x="0" y="0"/>
                      <a:ext cx="6110569" cy="4593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63F17" w:rsidRPr="000075BC" w:rsidRDefault="000075BC" w:rsidP="000075BC">
      <w:pPr>
        <w:pStyle w:val="Caption"/>
        <w:rPr>
          <w:rFonts w:ascii="Times New Roman" w:hAnsi="Times New Roman" w:cs="Times New Roman"/>
          <w:b/>
          <w:color w:val="auto"/>
          <w:sz w:val="24"/>
          <w:szCs w:val="24"/>
        </w:rPr>
      </w:pPr>
      <w:bookmarkStart w:id="18" w:name="_Toc523914937"/>
      <w:r w:rsidRPr="000075BC">
        <w:rPr>
          <w:rFonts w:ascii="Times New Roman" w:hAnsi="Times New Roman" w:cs="Times New Roman"/>
          <w:b/>
          <w:color w:val="auto"/>
          <w:sz w:val="24"/>
          <w:szCs w:val="24"/>
        </w:rPr>
        <w:t xml:space="preserve">Figure </w:t>
      </w:r>
      <w:r w:rsidRPr="000075BC">
        <w:rPr>
          <w:rFonts w:ascii="Times New Roman" w:hAnsi="Times New Roman" w:cs="Times New Roman"/>
          <w:b/>
          <w:color w:val="auto"/>
          <w:sz w:val="24"/>
          <w:szCs w:val="24"/>
        </w:rPr>
        <w:fldChar w:fldCharType="begin"/>
      </w:r>
      <w:r w:rsidRPr="000075BC">
        <w:rPr>
          <w:rFonts w:ascii="Times New Roman" w:hAnsi="Times New Roman" w:cs="Times New Roman"/>
          <w:b/>
          <w:color w:val="auto"/>
          <w:sz w:val="24"/>
          <w:szCs w:val="24"/>
        </w:rPr>
        <w:instrText xml:space="preserve"> SEQ Figure \* ARABIC </w:instrText>
      </w:r>
      <w:r w:rsidRPr="000075BC">
        <w:rPr>
          <w:rFonts w:ascii="Times New Roman" w:hAnsi="Times New Roman" w:cs="Times New Roman"/>
          <w:b/>
          <w:color w:val="auto"/>
          <w:sz w:val="24"/>
          <w:szCs w:val="24"/>
        </w:rPr>
        <w:fldChar w:fldCharType="separate"/>
      </w:r>
      <w:r w:rsidR="00C35A52">
        <w:rPr>
          <w:rFonts w:ascii="Times New Roman" w:hAnsi="Times New Roman" w:cs="Times New Roman"/>
          <w:b/>
          <w:noProof/>
          <w:color w:val="auto"/>
          <w:sz w:val="24"/>
          <w:szCs w:val="24"/>
        </w:rPr>
        <w:t>1</w:t>
      </w:r>
      <w:r w:rsidRPr="000075BC">
        <w:rPr>
          <w:rFonts w:ascii="Times New Roman" w:hAnsi="Times New Roman" w:cs="Times New Roman"/>
          <w:b/>
          <w:color w:val="auto"/>
          <w:sz w:val="24"/>
          <w:szCs w:val="24"/>
        </w:rPr>
        <w:fldChar w:fldCharType="end"/>
      </w:r>
      <w:r w:rsidRPr="000075BC">
        <w:rPr>
          <w:rFonts w:ascii="Times New Roman" w:hAnsi="Times New Roman" w:cs="Times New Roman"/>
          <w:b/>
          <w:color w:val="auto"/>
          <w:sz w:val="24"/>
          <w:szCs w:val="24"/>
        </w:rPr>
        <w:t>: Damaged Lid and Casing</w:t>
      </w:r>
      <w:bookmarkEnd w:id="18"/>
    </w:p>
    <w:p w:rsidR="00D960CF" w:rsidRPr="006365DD" w:rsidRDefault="00E53A0B" w:rsidP="00D960CF">
      <w:pPr>
        <w:rPr>
          <w:rFonts w:ascii="Times New Roman" w:eastAsia="Raleway" w:hAnsi="Times New Roman" w:cs="Times New Roman"/>
          <w:b/>
          <w:color w:val="auto"/>
          <w:sz w:val="40"/>
          <w:szCs w:val="40"/>
        </w:rPr>
      </w:pPr>
      <w:r w:rsidRPr="006365DD">
        <w:rPr>
          <w:rFonts w:ascii="Times New Roman" w:eastAsia="Raleway" w:hAnsi="Times New Roman" w:cs="Times New Roman"/>
          <w:b/>
          <w:color w:val="auto"/>
          <w:sz w:val="40"/>
          <w:szCs w:val="40"/>
        </w:rPr>
        <w:lastRenderedPageBreak/>
        <w:t>Risk Assessment</w:t>
      </w:r>
      <w:r w:rsidR="00AC2DF9" w:rsidRPr="006365DD">
        <w:rPr>
          <w:rFonts w:ascii="Times New Roman" w:eastAsia="Raleway" w:hAnsi="Times New Roman" w:cs="Times New Roman"/>
          <w:b/>
          <w:color w:val="auto"/>
          <w:sz w:val="40"/>
          <w:szCs w:val="40"/>
        </w:rPr>
        <w:t xml:space="preserve"> and Directive</w:t>
      </w:r>
    </w:p>
    <w:p w:rsidR="00C73E27" w:rsidRPr="006365DD" w:rsidRDefault="00C73E27" w:rsidP="00D960CF">
      <w:pPr>
        <w:pStyle w:val="Heading2"/>
        <w:rPr>
          <w:rFonts w:ascii="Times New Roman" w:hAnsi="Times New Roman" w:cs="Times New Roman"/>
          <w:color w:val="auto"/>
        </w:rPr>
      </w:pPr>
      <w:bookmarkStart w:id="19" w:name="_Toc520295986"/>
    </w:p>
    <w:p w:rsidR="00D960CF" w:rsidRPr="006365DD" w:rsidRDefault="00D960CF" w:rsidP="00D960CF">
      <w:pPr>
        <w:pStyle w:val="Heading2"/>
        <w:rPr>
          <w:rFonts w:ascii="Times New Roman" w:hAnsi="Times New Roman" w:cs="Times New Roman"/>
          <w:color w:val="auto"/>
        </w:rPr>
      </w:pPr>
      <w:bookmarkStart w:id="20" w:name="_Toc520295987"/>
      <w:bookmarkStart w:id="21" w:name="_Toc526891159"/>
      <w:bookmarkEnd w:id="19"/>
      <w:r w:rsidRPr="006365DD">
        <w:rPr>
          <w:rFonts w:ascii="Times New Roman" w:hAnsi="Times New Roman" w:cs="Times New Roman"/>
          <w:color w:val="auto"/>
        </w:rPr>
        <w:t>Risk Assessment</w:t>
      </w:r>
      <w:bookmarkEnd w:id="20"/>
      <w:bookmarkEnd w:id="21"/>
    </w:p>
    <w:p w:rsidR="00D960CF" w:rsidRPr="006365DD" w:rsidRDefault="00D960CF" w:rsidP="00D960CF">
      <w:pPr>
        <w:rPr>
          <w:rFonts w:ascii="Times New Roman" w:hAnsi="Times New Roman" w:cs="Times New Roman"/>
          <w:color w:val="auto"/>
        </w:rPr>
      </w:pPr>
    </w:p>
    <w:p w:rsidR="00A77802" w:rsidRPr="006365DD" w:rsidRDefault="00A77802" w:rsidP="00A77802">
      <w:pPr>
        <w:rPr>
          <w:rFonts w:ascii="Times New Roman" w:hAnsi="Times New Roman" w:cs="Times New Roman"/>
          <w:color w:val="auto"/>
        </w:rPr>
      </w:pPr>
      <w:r w:rsidRPr="006365DD">
        <w:rPr>
          <w:rFonts w:ascii="Times New Roman" w:hAnsi="Times New Roman" w:cs="Times New Roman"/>
          <w:color w:val="auto"/>
        </w:rPr>
        <w:t>Owners/operators are required to be onsite during the risk assessment to provide full access to the system and its components, answer any questions the PHI may have, and provide documentation as required.</w:t>
      </w:r>
    </w:p>
    <w:p w:rsidR="00A77802" w:rsidRPr="006365DD" w:rsidRDefault="00A77802" w:rsidP="00D960CF">
      <w:pPr>
        <w:rPr>
          <w:rFonts w:ascii="Times New Roman" w:eastAsia="Calibri" w:hAnsi="Times New Roman" w:cs="Times New Roman"/>
          <w:color w:val="auto"/>
        </w:rPr>
      </w:pPr>
    </w:p>
    <w:p w:rsidR="00D960CF" w:rsidRPr="006365DD" w:rsidRDefault="007F5F07" w:rsidP="00D960CF">
      <w:pPr>
        <w:rPr>
          <w:rFonts w:ascii="Times New Roman" w:hAnsi="Times New Roman" w:cs="Times New Roman"/>
          <w:color w:val="auto"/>
        </w:rPr>
      </w:pPr>
      <w:r w:rsidRPr="006365DD">
        <w:rPr>
          <w:rFonts w:ascii="Times New Roman" w:eastAsia="Calibri" w:hAnsi="Times New Roman" w:cs="Times New Roman"/>
          <w:color w:val="auto"/>
        </w:rPr>
        <w:t>The PHI</w:t>
      </w:r>
      <w:r w:rsidR="00D960CF" w:rsidRPr="006365DD">
        <w:rPr>
          <w:rFonts w:ascii="Times New Roman" w:eastAsia="Calibri" w:hAnsi="Times New Roman" w:cs="Times New Roman"/>
          <w:color w:val="auto"/>
        </w:rPr>
        <w:t xml:space="preserve"> inspect</w:t>
      </w:r>
      <w:r w:rsidRPr="006365DD">
        <w:rPr>
          <w:rFonts w:ascii="Times New Roman" w:eastAsia="Calibri" w:hAnsi="Times New Roman" w:cs="Times New Roman"/>
          <w:color w:val="auto"/>
        </w:rPr>
        <w:t>s</w:t>
      </w:r>
      <w:r w:rsidR="00D960CF" w:rsidRPr="006365DD">
        <w:rPr>
          <w:rFonts w:ascii="Times New Roman" w:eastAsia="Calibri" w:hAnsi="Times New Roman" w:cs="Times New Roman"/>
          <w:color w:val="auto"/>
        </w:rPr>
        <w:t xml:space="preserve"> </w:t>
      </w:r>
      <w:r w:rsidR="00BE5959" w:rsidRPr="006365DD">
        <w:rPr>
          <w:rFonts w:ascii="Times New Roman" w:eastAsia="Calibri" w:hAnsi="Times New Roman" w:cs="Times New Roman"/>
          <w:color w:val="auto"/>
        </w:rPr>
        <w:t xml:space="preserve">each component of the system including </w:t>
      </w:r>
      <w:r w:rsidR="00437421" w:rsidRPr="006365DD">
        <w:rPr>
          <w:rFonts w:ascii="Times New Roman" w:eastAsia="Calibri" w:hAnsi="Times New Roman" w:cs="Times New Roman"/>
          <w:color w:val="auto"/>
        </w:rPr>
        <w:t>the</w:t>
      </w:r>
      <w:r w:rsidR="00BE5959" w:rsidRPr="006365DD">
        <w:rPr>
          <w:rFonts w:ascii="Times New Roman" w:eastAsia="Calibri" w:hAnsi="Times New Roman" w:cs="Times New Roman"/>
          <w:color w:val="auto"/>
        </w:rPr>
        <w:t xml:space="preserve"> well, treatment system,</w:t>
      </w:r>
      <w:r w:rsidR="00C014D3" w:rsidRPr="006365DD">
        <w:rPr>
          <w:rFonts w:ascii="Times New Roman" w:eastAsia="Calibri" w:hAnsi="Times New Roman" w:cs="Times New Roman"/>
          <w:color w:val="auto"/>
        </w:rPr>
        <w:t xml:space="preserve"> </w:t>
      </w:r>
      <w:r w:rsidR="00437421" w:rsidRPr="006365DD">
        <w:rPr>
          <w:rFonts w:ascii="Times New Roman" w:eastAsia="Calibri" w:hAnsi="Times New Roman" w:cs="Times New Roman"/>
          <w:color w:val="auto"/>
        </w:rPr>
        <w:t>and the</w:t>
      </w:r>
      <w:r w:rsidR="00BE5959" w:rsidRPr="006365DD">
        <w:rPr>
          <w:rFonts w:ascii="Times New Roman" w:eastAsia="Calibri" w:hAnsi="Times New Roman" w:cs="Times New Roman"/>
          <w:color w:val="auto"/>
        </w:rPr>
        <w:t xml:space="preserve"> distribution</w:t>
      </w:r>
      <w:r w:rsidR="00437421" w:rsidRPr="006365DD">
        <w:rPr>
          <w:rFonts w:ascii="Times New Roman" w:eastAsia="Calibri" w:hAnsi="Times New Roman" w:cs="Times New Roman"/>
          <w:color w:val="auto"/>
        </w:rPr>
        <w:t xml:space="preserve"> system</w:t>
      </w:r>
      <w:r w:rsidR="00BE5959" w:rsidRPr="006365DD">
        <w:rPr>
          <w:rFonts w:ascii="Times New Roman" w:eastAsia="Calibri" w:hAnsi="Times New Roman" w:cs="Times New Roman"/>
          <w:color w:val="auto"/>
        </w:rPr>
        <w:t xml:space="preserve">, </w:t>
      </w:r>
      <w:r w:rsidR="00437421" w:rsidRPr="006365DD">
        <w:rPr>
          <w:rFonts w:ascii="Times New Roman" w:hAnsi="Times New Roman" w:cs="Times New Roman"/>
          <w:color w:val="auto"/>
        </w:rPr>
        <w:t xml:space="preserve">to determine potential risks. </w:t>
      </w:r>
      <w:r w:rsidR="00D960CF" w:rsidRPr="006365DD">
        <w:rPr>
          <w:rFonts w:ascii="Times New Roman" w:hAnsi="Times New Roman" w:cs="Times New Roman"/>
          <w:color w:val="auto"/>
        </w:rPr>
        <w:t xml:space="preserve">This is </w:t>
      </w:r>
      <w:r w:rsidR="00437421" w:rsidRPr="006365DD">
        <w:rPr>
          <w:rFonts w:ascii="Times New Roman" w:hAnsi="Times New Roman" w:cs="Times New Roman"/>
          <w:color w:val="auto"/>
        </w:rPr>
        <w:t>accomplished</w:t>
      </w:r>
      <w:r w:rsidR="00D960CF" w:rsidRPr="006365DD">
        <w:rPr>
          <w:rFonts w:ascii="Times New Roman" w:hAnsi="Times New Roman" w:cs="Times New Roman"/>
          <w:color w:val="auto"/>
        </w:rPr>
        <w:t xml:space="preserve"> by:</w:t>
      </w:r>
    </w:p>
    <w:p w:rsidR="00D960CF" w:rsidRPr="006365DD" w:rsidRDefault="00D960CF" w:rsidP="0088184B">
      <w:pPr>
        <w:pStyle w:val="ListParagraph"/>
        <w:numPr>
          <w:ilvl w:val="0"/>
          <w:numId w:val="19"/>
        </w:numPr>
        <w:rPr>
          <w:rFonts w:ascii="Times New Roman" w:hAnsi="Times New Roman" w:cs="Times New Roman"/>
          <w:color w:val="auto"/>
        </w:rPr>
      </w:pPr>
      <w:r w:rsidRPr="006365DD">
        <w:rPr>
          <w:rFonts w:ascii="Times New Roman" w:hAnsi="Times New Roman" w:cs="Times New Roman"/>
          <w:color w:val="auto"/>
        </w:rPr>
        <w:t xml:space="preserve">Using </w:t>
      </w:r>
      <w:r w:rsidR="00E17C19" w:rsidRPr="006365DD">
        <w:rPr>
          <w:rFonts w:ascii="Times New Roman" w:hAnsi="Times New Roman" w:cs="Times New Roman"/>
          <w:color w:val="auto"/>
        </w:rPr>
        <w:t xml:space="preserve">the </w:t>
      </w:r>
      <w:proofErr w:type="spellStart"/>
      <w:r w:rsidRPr="006365DD">
        <w:rPr>
          <w:rFonts w:ascii="Times New Roman" w:hAnsi="Times New Roman" w:cs="Times New Roman"/>
          <w:color w:val="auto"/>
        </w:rPr>
        <w:t>RCat</w:t>
      </w:r>
      <w:proofErr w:type="spellEnd"/>
      <w:r w:rsidRPr="006365DD">
        <w:rPr>
          <w:rFonts w:ascii="Times New Roman" w:hAnsi="Times New Roman" w:cs="Times New Roman"/>
          <w:color w:val="auto"/>
        </w:rPr>
        <w:t xml:space="preserve"> tool to identify and assess potential risks </w:t>
      </w:r>
    </w:p>
    <w:p w:rsidR="00D960CF" w:rsidRPr="006365DD" w:rsidRDefault="00D960CF" w:rsidP="00696EEB">
      <w:pPr>
        <w:pStyle w:val="ListParagraph"/>
        <w:numPr>
          <w:ilvl w:val="0"/>
          <w:numId w:val="19"/>
        </w:numPr>
        <w:rPr>
          <w:rFonts w:ascii="Times New Roman" w:hAnsi="Times New Roman" w:cs="Times New Roman"/>
          <w:color w:val="auto"/>
        </w:rPr>
      </w:pPr>
      <w:r w:rsidRPr="006365DD">
        <w:rPr>
          <w:rFonts w:ascii="Times New Roman" w:hAnsi="Times New Roman" w:cs="Times New Roman"/>
          <w:color w:val="auto"/>
        </w:rPr>
        <w:t>Applying a multi-barrier approach to determine any potential risk that may affect the safety of the drinking water</w:t>
      </w:r>
      <w:r w:rsidR="00AC2DF9" w:rsidRPr="006365DD">
        <w:rPr>
          <w:rFonts w:ascii="Times New Roman" w:hAnsi="Times New Roman" w:cs="Times New Roman"/>
          <w:color w:val="auto"/>
        </w:rPr>
        <w:t xml:space="preserve">. </w:t>
      </w:r>
      <w:r w:rsidR="00AC2DF9" w:rsidRPr="006365DD">
        <w:rPr>
          <w:rFonts w:ascii="Times New Roman" w:hAnsi="Times New Roman" w:cs="Times New Roman"/>
          <w:color w:val="auto"/>
          <w:shd w:val="clear" w:color="auto" w:fill="F9F9F9"/>
        </w:rPr>
        <w:t>The multi-barrier approach takes all potential hazards into account and takes steps to either eliminate or minimize their impact. It includes protecting the source</w:t>
      </w:r>
      <w:r w:rsidR="008872D7" w:rsidRPr="006365DD">
        <w:rPr>
          <w:rFonts w:ascii="Times New Roman" w:hAnsi="Times New Roman" w:cs="Times New Roman"/>
          <w:color w:val="auto"/>
          <w:shd w:val="clear" w:color="auto" w:fill="F9F9F9"/>
        </w:rPr>
        <w:t xml:space="preserve"> of the water</w:t>
      </w:r>
      <w:r w:rsidR="00AC2DF9" w:rsidRPr="006365DD">
        <w:rPr>
          <w:rFonts w:ascii="Times New Roman" w:hAnsi="Times New Roman" w:cs="Times New Roman"/>
          <w:color w:val="auto"/>
          <w:shd w:val="clear" w:color="auto" w:fill="F9F9F9"/>
        </w:rPr>
        <w:t xml:space="preserve"> from contamination, using effective water treatment, and preventing water quality deterioration in the distribution system.</w:t>
      </w:r>
      <w:r w:rsidR="008872D7" w:rsidRPr="006365DD">
        <w:rPr>
          <w:rFonts w:ascii="Times New Roman" w:hAnsi="Times New Roman" w:cs="Times New Roman"/>
          <w:color w:val="auto"/>
          <w:shd w:val="clear" w:color="auto" w:fill="F9F9F9"/>
        </w:rPr>
        <w:t xml:space="preserve"> </w:t>
      </w:r>
      <w:r w:rsidR="00A944F4" w:rsidRPr="006365DD">
        <w:rPr>
          <w:rFonts w:ascii="Times New Roman" w:hAnsi="Times New Roman" w:cs="Times New Roman"/>
          <w:color w:val="auto"/>
          <w:shd w:val="clear" w:color="auto" w:fill="F9F9F9"/>
        </w:rPr>
        <w:t>(Health Canada, 2013a).</w:t>
      </w:r>
    </w:p>
    <w:p w:rsidR="00A944F4" w:rsidRPr="006365DD" w:rsidRDefault="00A944F4" w:rsidP="00A944F4">
      <w:pPr>
        <w:ind w:left="720"/>
        <w:rPr>
          <w:rFonts w:ascii="Times New Roman" w:hAnsi="Times New Roman" w:cs="Times New Roman"/>
          <w:color w:val="auto"/>
        </w:rPr>
      </w:pPr>
    </w:p>
    <w:p w:rsidR="00D960CF" w:rsidRPr="006365DD" w:rsidRDefault="00D960CF" w:rsidP="00D960CF">
      <w:pPr>
        <w:rPr>
          <w:rFonts w:ascii="Times New Roman" w:hAnsi="Times New Roman" w:cs="Times New Roman"/>
          <w:color w:val="auto"/>
        </w:rPr>
      </w:pPr>
      <w:r w:rsidRPr="006365DD">
        <w:rPr>
          <w:rFonts w:ascii="Times New Roman" w:hAnsi="Times New Roman" w:cs="Times New Roman"/>
          <w:color w:val="auto"/>
        </w:rPr>
        <w:t xml:space="preserve">The </w:t>
      </w:r>
      <w:proofErr w:type="spellStart"/>
      <w:r w:rsidRPr="006365DD">
        <w:rPr>
          <w:rFonts w:ascii="Times New Roman" w:hAnsi="Times New Roman" w:cs="Times New Roman"/>
          <w:color w:val="auto"/>
        </w:rPr>
        <w:t>RCat</w:t>
      </w:r>
      <w:proofErr w:type="spellEnd"/>
      <w:r w:rsidRPr="006365DD">
        <w:rPr>
          <w:rFonts w:ascii="Times New Roman" w:hAnsi="Times New Roman" w:cs="Times New Roman"/>
          <w:color w:val="auto"/>
        </w:rPr>
        <w:t xml:space="preserve"> tool was developed by the </w:t>
      </w:r>
      <w:r w:rsidR="007F5F07" w:rsidRPr="006365DD">
        <w:rPr>
          <w:rFonts w:ascii="Times New Roman" w:hAnsi="Times New Roman" w:cs="Times New Roman"/>
          <w:color w:val="auto"/>
        </w:rPr>
        <w:t xml:space="preserve">MOHLTC </w:t>
      </w:r>
      <w:r w:rsidRPr="006365DD">
        <w:rPr>
          <w:rFonts w:ascii="Times New Roman" w:hAnsi="Times New Roman" w:cs="Times New Roman"/>
          <w:color w:val="auto"/>
        </w:rPr>
        <w:t>specifically for site-specific risk assessments</w:t>
      </w:r>
      <w:r w:rsidR="00BE5959" w:rsidRPr="006365DD">
        <w:rPr>
          <w:rFonts w:ascii="Times New Roman" w:hAnsi="Times New Roman" w:cs="Times New Roman"/>
          <w:color w:val="auto"/>
        </w:rPr>
        <w:t xml:space="preserve"> of SDWSs</w:t>
      </w:r>
      <w:r w:rsidRPr="006365DD">
        <w:rPr>
          <w:rFonts w:ascii="Times New Roman" w:hAnsi="Times New Roman" w:cs="Times New Roman"/>
          <w:color w:val="auto"/>
        </w:rPr>
        <w:t xml:space="preserve">. After inspecting all parts of </w:t>
      </w:r>
      <w:r w:rsidR="000A3040" w:rsidRPr="006365DD">
        <w:rPr>
          <w:rFonts w:ascii="Times New Roman" w:hAnsi="Times New Roman" w:cs="Times New Roman"/>
          <w:color w:val="auto"/>
        </w:rPr>
        <w:t xml:space="preserve">a </w:t>
      </w:r>
      <w:r w:rsidRPr="006365DD">
        <w:rPr>
          <w:rFonts w:ascii="Times New Roman" w:hAnsi="Times New Roman" w:cs="Times New Roman"/>
          <w:color w:val="auto"/>
        </w:rPr>
        <w:t>syste</w:t>
      </w:r>
      <w:r w:rsidR="00BE5959" w:rsidRPr="006365DD">
        <w:rPr>
          <w:rFonts w:ascii="Times New Roman" w:hAnsi="Times New Roman" w:cs="Times New Roman"/>
          <w:color w:val="auto"/>
        </w:rPr>
        <w:t xml:space="preserve">m from source water to tap, </w:t>
      </w:r>
      <w:r w:rsidR="007F5F07" w:rsidRPr="006365DD">
        <w:rPr>
          <w:rFonts w:ascii="Times New Roman" w:hAnsi="Times New Roman" w:cs="Times New Roman"/>
          <w:color w:val="auto"/>
        </w:rPr>
        <w:t xml:space="preserve">the </w:t>
      </w:r>
      <w:r w:rsidR="004A4D43" w:rsidRPr="006365DD">
        <w:rPr>
          <w:rFonts w:ascii="Times New Roman" w:hAnsi="Times New Roman" w:cs="Times New Roman"/>
          <w:color w:val="auto"/>
        </w:rPr>
        <w:t>PHI</w:t>
      </w:r>
      <w:r w:rsidR="00BE5959" w:rsidRPr="006365DD">
        <w:rPr>
          <w:rFonts w:ascii="Times New Roman" w:hAnsi="Times New Roman" w:cs="Times New Roman"/>
          <w:color w:val="auto"/>
        </w:rPr>
        <w:t xml:space="preserve"> input</w:t>
      </w:r>
      <w:r w:rsidR="004A4D43" w:rsidRPr="006365DD">
        <w:rPr>
          <w:rFonts w:ascii="Times New Roman" w:hAnsi="Times New Roman" w:cs="Times New Roman"/>
          <w:color w:val="auto"/>
        </w:rPr>
        <w:t>s</w:t>
      </w:r>
      <w:r w:rsidRPr="006365DD">
        <w:rPr>
          <w:rFonts w:ascii="Times New Roman" w:hAnsi="Times New Roman" w:cs="Times New Roman"/>
          <w:color w:val="auto"/>
        </w:rPr>
        <w:t xml:space="preserve"> the details of the assessment into the </w:t>
      </w:r>
      <w:proofErr w:type="spellStart"/>
      <w:r w:rsidRPr="006365DD">
        <w:rPr>
          <w:rFonts w:ascii="Times New Roman" w:hAnsi="Times New Roman" w:cs="Times New Roman"/>
          <w:color w:val="auto"/>
        </w:rPr>
        <w:t>RCat</w:t>
      </w:r>
      <w:proofErr w:type="spellEnd"/>
      <w:r w:rsidRPr="006365DD">
        <w:rPr>
          <w:rFonts w:ascii="Times New Roman" w:hAnsi="Times New Roman" w:cs="Times New Roman"/>
          <w:color w:val="auto"/>
        </w:rPr>
        <w:t xml:space="preserve"> program. </w:t>
      </w:r>
      <w:r w:rsidR="007F5F07" w:rsidRPr="006365DD">
        <w:rPr>
          <w:rFonts w:ascii="Times New Roman" w:hAnsi="Times New Roman" w:cs="Times New Roman"/>
          <w:color w:val="auto"/>
        </w:rPr>
        <w:t xml:space="preserve">The program </w:t>
      </w:r>
      <w:r w:rsidRPr="006365DD">
        <w:rPr>
          <w:rFonts w:ascii="Times New Roman" w:hAnsi="Times New Roman" w:cs="Times New Roman"/>
          <w:color w:val="auto"/>
        </w:rPr>
        <w:t>use</w:t>
      </w:r>
      <w:r w:rsidR="007F5F07" w:rsidRPr="006365DD">
        <w:rPr>
          <w:rFonts w:ascii="Times New Roman" w:hAnsi="Times New Roman" w:cs="Times New Roman"/>
          <w:color w:val="auto"/>
        </w:rPr>
        <w:t>s</w:t>
      </w:r>
      <w:r w:rsidRPr="006365DD">
        <w:rPr>
          <w:rFonts w:ascii="Times New Roman" w:hAnsi="Times New Roman" w:cs="Times New Roman"/>
          <w:color w:val="auto"/>
        </w:rPr>
        <w:t xml:space="preserve"> a series of weighted questions to generate a risk rating of low, moderate or high and make</w:t>
      </w:r>
      <w:r w:rsidR="00F833ED" w:rsidRPr="006365DD">
        <w:rPr>
          <w:rFonts w:ascii="Times New Roman" w:hAnsi="Times New Roman" w:cs="Times New Roman"/>
          <w:color w:val="auto"/>
        </w:rPr>
        <w:t>s</w:t>
      </w:r>
      <w:r w:rsidRPr="006365DD">
        <w:rPr>
          <w:rFonts w:ascii="Times New Roman" w:hAnsi="Times New Roman" w:cs="Times New Roman"/>
          <w:color w:val="auto"/>
        </w:rPr>
        <w:t xml:space="preserve"> recommendations for sampling frequency, well improveme</w:t>
      </w:r>
      <w:r w:rsidR="007F5F07" w:rsidRPr="006365DD">
        <w:rPr>
          <w:rFonts w:ascii="Times New Roman" w:hAnsi="Times New Roman" w:cs="Times New Roman"/>
          <w:color w:val="auto"/>
        </w:rPr>
        <w:t xml:space="preserve">nt and treatment requirements. </w:t>
      </w:r>
      <w:r w:rsidRPr="006365DD">
        <w:rPr>
          <w:rFonts w:ascii="Times New Roman" w:hAnsi="Times New Roman" w:cs="Times New Roman"/>
          <w:color w:val="auto"/>
        </w:rPr>
        <w:t>The directive is then created from the recommendations, applicable legis</w:t>
      </w:r>
      <w:r w:rsidR="008872D7" w:rsidRPr="006365DD">
        <w:rPr>
          <w:rFonts w:ascii="Times New Roman" w:hAnsi="Times New Roman" w:cs="Times New Roman"/>
          <w:color w:val="auto"/>
        </w:rPr>
        <w:t>lation, guidance documents, as well as other pertinent information</w:t>
      </w:r>
      <w:r w:rsidR="00A77802" w:rsidRPr="006365DD">
        <w:rPr>
          <w:rFonts w:ascii="Times New Roman" w:hAnsi="Times New Roman" w:cs="Times New Roman"/>
          <w:color w:val="auto"/>
        </w:rPr>
        <w:t xml:space="preserve"> and the resulting risk level is assigned to the SDWS</w:t>
      </w:r>
      <w:r w:rsidRPr="006365DD">
        <w:rPr>
          <w:rFonts w:ascii="Times New Roman" w:hAnsi="Times New Roman" w:cs="Times New Roman"/>
          <w:color w:val="auto"/>
        </w:rPr>
        <w:t>.</w:t>
      </w:r>
    </w:p>
    <w:p w:rsidR="00D960CF" w:rsidRPr="006365DD" w:rsidRDefault="00D960CF" w:rsidP="00D960CF">
      <w:pPr>
        <w:rPr>
          <w:rFonts w:ascii="Times New Roman" w:hAnsi="Times New Roman" w:cs="Times New Roman"/>
          <w:color w:val="auto"/>
        </w:rPr>
      </w:pPr>
    </w:p>
    <w:p w:rsidR="00C73E27" w:rsidRDefault="00C73E27" w:rsidP="00C73E27">
      <w:pPr>
        <w:pStyle w:val="Heading2"/>
        <w:rPr>
          <w:rFonts w:ascii="Times New Roman" w:hAnsi="Times New Roman" w:cs="Times New Roman"/>
          <w:color w:val="auto"/>
        </w:rPr>
      </w:pPr>
      <w:bookmarkStart w:id="22" w:name="_Toc520295990"/>
      <w:bookmarkStart w:id="23" w:name="_Toc526891160"/>
      <w:r w:rsidRPr="006365DD">
        <w:rPr>
          <w:rFonts w:ascii="Times New Roman" w:hAnsi="Times New Roman" w:cs="Times New Roman"/>
          <w:color w:val="auto"/>
        </w:rPr>
        <w:t>Risk Rating</w:t>
      </w:r>
      <w:bookmarkEnd w:id="22"/>
      <w:bookmarkEnd w:id="23"/>
    </w:p>
    <w:p w:rsidR="00C73E27" w:rsidRDefault="00C73E27" w:rsidP="00C73E27">
      <w:pPr>
        <w:spacing w:before="120" w:after="120" w:line="345" w:lineRule="auto"/>
        <w:rPr>
          <w:rFonts w:ascii="Times New Roman" w:hAnsi="Times New Roman" w:cs="Times New Roman"/>
          <w:color w:val="auto"/>
        </w:rPr>
      </w:pPr>
      <w:r w:rsidRPr="006365DD">
        <w:rPr>
          <w:rFonts w:ascii="Times New Roman" w:hAnsi="Times New Roman" w:cs="Times New Roman"/>
          <w:color w:val="auto"/>
        </w:rPr>
        <w:t xml:space="preserve">Risk ratings are obtained through </w:t>
      </w:r>
      <w:proofErr w:type="spellStart"/>
      <w:r w:rsidRPr="006365DD">
        <w:rPr>
          <w:rFonts w:ascii="Times New Roman" w:hAnsi="Times New Roman" w:cs="Times New Roman"/>
          <w:color w:val="auto"/>
        </w:rPr>
        <w:t>RCat</w:t>
      </w:r>
      <w:proofErr w:type="spellEnd"/>
      <w:r w:rsidRPr="006365DD">
        <w:rPr>
          <w:rFonts w:ascii="Times New Roman" w:hAnsi="Times New Roman" w:cs="Times New Roman"/>
          <w:color w:val="auto"/>
        </w:rPr>
        <w:t xml:space="preserve"> results. The SDWS will be assigned one of the following risk ratings, which determines re-inspection and sampling frequency.</w:t>
      </w:r>
    </w:p>
    <w:p w:rsidR="000F4729" w:rsidRDefault="000F4729">
      <w:pPr>
        <w:spacing w:after="160" w:line="259" w:lineRule="auto"/>
        <w:rPr>
          <w:rFonts w:ascii="Times New Roman" w:hAnsi="Times New Roman" w:cs="Times New Roman"/>
          <w:color w:val="auto"/>
        </w:rPr>
      </w:pPr>
      <w:r>
        <w:rPr>
          <w:rFonts w:ascii="Times New Roman" w:hAnsi="Times New Roman" w:cs="Times New Roman"/>
          <w:color w:val="auto"/>
        </w:rPr>
        <w:br w:type="page"/>
      </w:r>
    </w:p>
    <w:p w:rsidR="00992D4E" w:rsidRPr="006365DD" w:rsidRDefault="00992D4E" w:rsidP="00C73E27">
      <w:pPr>
        <w:spacing w:before="120" w:after="120" w:line="345" w:lineRule="auto"/>
        <w:rPr>
          <w:rFonts w:ascii="Times New Roman" w:hAnsi="Times New Roman" w:cs="Times New Roman"/>
          <w:color w:val="auto"/>
        </w:rPr>
      </w:pPr>
    </w:p>
    <w:tbl>
      <w:tblPr>
        <w:tblW w:w="8594" w:type="dxa"/>
        <w:tblInd w:w="100" w:type="dxa"/>
        <w:tblLayout w:type="fixed"/>
        <w:tblLook w:val="0600" w:firstRow="0" w:lastRow="0" w:firstColumn="0" w:lastColumn="0" w:noHBand="1" w:noVBand="1"/>
      </w:tblPr>
      <w:tblGrid>
        <w:gridCol w:w="1778"/>
        <w:gridCol w:w="6816"/>
      </w:tblGrid>
      <w:tr w:rsidR="00C73E27" w:rsidRPr="006365DD" w:rsidTr="00992D4E">
        <w:trPr>
          <w:trHeight w:val="926"/>
        </w:trPr>
        <w:tc>
          <w:tcPr>
            <w:tcW w:w="1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3E27" w:rsidRPr="006365DD" w:rsidRDefault="00C73E27" w:rsidP="00992D4E">
            <w:pPr>
              <w:spacing w:line="240" w:lineRule="auto"/>
              <w:jc w:val="center"/>
              <w:rPr>
                <w:rFonts w:ascii="Times New Roman" w:hAnsi="Times New Roman" w:cs="Times New Roman"/>
                <w:b/>
                <w:color w:val="auto"/>
              </w:rPr>
            </w:pPr>
            <w:r w:rsidRPr="006365DD">
              <w:rPr>
                <w:rFonts w:ascii="Times New Roman" w:hAnsi="Times New Roman" w:cs="Times New Roman"/>
                <w:b/>
                <w:color w:val="auto"/>
              </w:rPr>
              <w:t>Low</w:t>
            </w:r>
          </w:p>
        </w:tc>
        <w:tc>
          <w:tcPr>
            <w:tcW w:w="6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3E27" w:rsidRPr="006365DD" w:rsidRDefault="00C73E27" w:rsidP="00992D4E">
            <w:pPr>
              <w:spacing w:before="120" w:after="120" w:line="345" w:lineRule="auto"/>
              <w:jc w:val="center"/>
              <w:rPr>
                <w:rFonts w:ascii="Times New Roman" w:hAnsi="Times New Roman" w:cs="Times New Roman"/>
                <w:color w:val="auto"/>
              </w:rPr>
            </w:pPr>
            <w:r w:rsidRPr="006365DD">
              <w:rPr>
                <w:rFonts w:ascii="Times New Roman" w:hAnsi="Times New Roman" w:cs="Times New Roman"/>
                <w:color w:val="auto"/>
              </w:rPr>
              <w:t>Negligible level of risk, re-inspection every 4 years, low sampling frequency</w:t>
            </w:r>
          </w:p>
        </w:tc>
      </w:tr>
      <w:tr w:rsidR="00C73E27" w:rsidRPr="006365DD" w:rsidTr="00992D4E">
        <w:trPr>
          <w:trHeight w:val="926"/>
        </w:trPr>
        <w:tc>
          <w:tcPr>
            <w:tcW w:w="1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3E27" w:rsidRPr="006365DD" w:rsidRDefault="00C73E27" w:rsidP="00992D4E">
            <w:pPr>
              <w:spacing w:line="288" w:lineRule="auto"/>
              <w:jc w:val="center"/>
              <w:rPr>
                <w:rFonts w:ascii="Times New Roman" w:hAnsi="Times New Roman" w:cs="Times New Roman"/>
                <w:b/>
                <w:color w:val="auto"/>
              </w:rPr>
            </w:pPr>
            <w:r w:rsidRPr="006365DD">
              <w:rPr>
                <w:rFonts w:ascii="Times New Roman" w:hAnsi="Times New Roman" w:cs="Times New Roman"/>
                <w:b/>
                <w:color w:val="auto"/>
              </w:rPr>
              <w:t>Moderate</w:t>
            </w:r>
          </w:p>
        </w:tc>
        <w:tc>
          <w:tcPr>
            <w:tcW w:w="6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3E27" w:rsidRPr="006365DD" w:rsidRDefault="00C73E27" w:rsidP="00992D4E">
            <w:pPr>
              <w:spacing w:before="120" w:after="120" w:line="345" w:lineRule="auto"/>
              <w:jc w:val="center"/>
              <w:rPr>
                <w:rFonts w:ascii="Times New Roman" w:hAnsi="Times New Roman" w:cs="Times New Roman"/>
                <w:color w:val="auto"/>
              </w:rPr>
            </w:pPr>
            <w:r w:rsidRPr="006365DD">
              <w:rPr>
                <w:rFonts w:ascii="Times New Roman" w:hAnsi="Times New Roman" w:cs="Times New Roman"/>
                <w:color w:val="auto"/>
              </w:rPr>
              <w:t>Medium level of risk, re-inspection every 4 years, moderate sampling frequency</w:t>
            </w:r>
          </w:p>
        </w:tc>
      </w:tr>
      <w:tr w:rsidR="00C73E27" w:rsidRPr="006365DD" w:rsidTr="00992D4E">
        <w:trPr>
          <w:trHeight w:val="780"/>
        </w:trPr>
        <w:tc>
          <w:tcPr>
            <w:tcW w:w="1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3E27" w:rsidRPr="006365DD" w:rsidRDefault="00C73E27" w:rsidP="00992D4E">
            <w:pPr>
              <w:spacing w:line="288" w:lineRule="auto"/>
              <w:jc w:val="center"/>
              <w:rPr>
                <w:rFonts w:ascii="Times New Roman" w:hAnsi="Times New Roman" w:cs="Times New Roman"/>
                <w:b/>
                <w:color w:val="auto"/>
              </w:rPr>
            </w:pPr>
            <w:r w:rsidRPr="006365DD">
              <w:rPr>
                <w:rFonts w:ascii="Times New Roman" w:hAnsi="Times New Roman" w:cs="Times New Roman"/>
                <w:b/>
                <w:color w:val="auto"/>
              </w:rPr>
              <w:t>High</w:t>
            </w:r>
          </w:p>
        </w:tc>
        <w:tc>
          <w:tcPr>
            <w:tcW w:w="6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3E27" w:rsidRPr="006365DD" w:rsidRDefault="00C73E27" w:rsidP="00992D4E">
            <w:pPr>
              <w:spacing w:before="120" w:after="120" w:line="345" w:lineRule="auto"/>
              <w:jc w:val="center"/>
              <w:rPr>
                <w:rFonts w:ascii="Times New Roman" w:hAnsi="Times New Roman" w:cs="Times New Roman"/>
                <w:color w:val="auto"/>
              </w:rPr>
            </w:pPr>
            <w:r w:rsidRPr="006365DD">
              <w:rPr>
                <w:rFonts w:ascii="Times New Roman" w:hAnsi="Times New Roman" w:cs="Times New Roman"/>
                <w:color w:val="auto"/>
              </w:rPr>
              <w:t>Significant level of risk, re-inspection every 2 years, highest sampling frequency</w:t>
            </w:r>
          </w:p>
        </w:tc>
      </w:tr>
    </w:tbl>
    <w:p w:rsidR="00AE40A8" w:rsidRPr="006365DD" w:rsidRDefault="00AE40A8" w:rsidP="00AE40A8">
      <w:pPr>
        <w:pStyle w:val="Heading2"/>
        <w:rPr>
          <w:rFonts w:ascii="Times New Roman" w:hAnsi="Times New Roman" w:cs="Times New Roman"/>
          <w:color w:val="auto"/>
        </w:rPr>
      </w:pPr>
      <w:bookmarkStart w:id="24" w:name="_Toc520296002"/>
    </w:p>
    <w:p w:rsidR="00AE40A8" w:rsidRPr="006365DD" w:rsidRDefault="00AE40A8" w:rsidP="00AE40A8">
      <w:pPr>
        <w:pStyle w:val="Heading2"/>
        <w:rPr>
          <w:rFonts w:ascii="Times New Roman" w:hAnsi="Times New Roman" w:cs="Times New Roman"/>
          <w:color w:val="auto"/>
        </w:rPr>
      </w:pPr>
      <w:bookmarkStart w:id="25" w:name="_Toc526891161"/>
      <w:r w:rsidRPr="006365DD">
        <w:rPr>
          <w:rFonts w:ascii="Times New Roman" w:hAnsi="Times New Roman" w:cs="Times New Roman"/>
          <w:color w:val="auto"/>
        </w:rPr>
        <w:t>Directive</w:t>
      </w:r>
      <w:bookmarkEnd w:id="25"/>
    </w:p>
    <w:p w:rsidR="00AE40A8" w:rsidRPr="006365DD" w:rsidRDefault="00AE40A8" w:rsidP="00AE40A8">
      <w:pPr>
        <w:rPr>
          <w:rFonts w:ascii="Times New Roman" w:hAnsi="Times New Roman" w:cs="Times New Roman"/>
          <w:color w:val="auto"/>
        </w:rPr>
      </w:pPr>
    </w:p>
    <w:p w:rsidR="00AE40A8" w:rsidRPr="006365DD" w:rsidRDefault="00AE40A8" w:rsidP="00AE40A8">
      <w:pPr>
        <w:rPr>
          <w:rFonts w:ascii="Times New Roman" w:hAnsi="Times New Roman" w:cs="Times New Roman"/>
          <w:color w:val="auto"/>
        </w:rPr>
      </w:pPr>
      <w:r w:rsidRPr="006365DD">
        <w:rPr>
          <w:rFonts w:ascii="Times New Roman" w:hAnsi="Times New Roman" w:cs="Times New Roman"/>
          <w:color w:val="auto"/>
        </w:rPr>
        <w:t xml:space="preserve">A PHI will conduct a site-specific risk assessment and issue a “directive” for each SDWS outlining the operational requirements that must be carried out by the owner/operator. The directive is a legal document that is specific to each drinking water system, and can include requirements for sampling, testing, treatment, training, and </w:t>
      </w:r>
      <w:r w:rsidR="00A77802" w:rsidRPr="006365DD">
        <w:rPr>
          <w:rFonts w:ascii="Times New Roman" w:hAnsi="Times New Roman" w:cs="Times New Roman"/>
          <w:color w:val="auto"/>
        </w:rPr>
        <w:t xml:space="preserve">posting </w:t>
      </w:r>
      <w:r w:rsidR="00B242F0">
        <w:rPr>
          <w:rFonts w:ascii="Times New Roman" w:hAnsi="Times New Roman" w:cs="Times New Roman"/>
          <w:color w:val="auto"/>
        </w:rPr>
        <w:t>signage. Both the owner/</w:t>
      </w:r>
      <w:r w:rsidRPr="006365DD">
        <w:rPr>
          <w:rFonts w:ascii="Times New Roman" w:hAnsi="Times New Roman" w:cs="Times New Roman"/>
          <w:color w:val="auto"/>
        </w:rPr>
        <w:t>operator have a legal responsibility to ensure compliance with the directive</w:t>
      </w:r>
      <w:r w:rsidR="00A77802" w:rsidRPr="006365DD">
        <w:rPr>
          <w:rFonts w:ascii="Times New Roman" w:hAnsi="Times New Roman" w:cs="Times New Roman"/>
          <w:color w:val="auto"/>
        </w:rPr>
        <w:t xml:space="preserve"> and failure to do so may result in legal action</w:t>
      </w:r>
      <w:r w:rsidR="00B242F0">
        <w:rPr>
          <w:rFonts w:ascii="Times New Roman" w:hAnsi="Times New Roman" w:cs="Times New Roman"/>
          <w:color w:val="auto"/>
        </w:rPr>
        <w:t>. It is important to note</w:t>
      </w:r>
      <w:r w:rsidRPr="006365DD">
        <w:rPr>
          <w:rFonts w:ascii="Times New Roman" w:hAnsi="Times New Roman" w:cs="Times New Roman"/>
          <w:color w:val="auto"/>
        </w:rPr>
        <w:t xml:space="preserve"> the directive is in effect as long as the SDWS is operational, and is still applicable when a new owner or operator is designated. Amendments to the directive can be made, or a new directive can be issued when necessary</w:t>
      </w:r>
      <w:r w:rsidR="00A77802" w:rsidRPr="006365DD">
        <w:rPr>
          <w:rFonts w:ascii="Times New Roman" w:hAnsi="Times New Roman" w:cs="Times New Roman"/>
          <w:color w:val="auto"/>
        </w:rPr>
        <w:t xml:space="preserve"> (e.g. additional treatment).</w:t>
      </w:r>
      <w:r w:rsidRPr="006365DD">
        <w:rPr>
          <w:rFonts w:ascii="Times New Roman" w:hAnsi="Times New Roman" w:cs="Times New Roman"/>
          <w:color w:val="auto"/>
        </w:rPr>
        <w:t xml:space="preserve"> </w:t>
      </w:r>
    </w:p>
    <w:p w:rsidR="00AE40A8" w:rsidRPr="006365DD" w:rsidRDefault="00AE40A8" w:rsidP="00AE40A8">
      <w:pPr>
        <w:rPr>
          <w:rFonts w:ascii="Times New Roman" w:hAnsi="Times New Roman" w:cs="Times New Roman"/>
          <w:color w:val="auto"/>
        </w:rPr>
      </w:pPr>
    </w:p>
    <w:p w:rsidR="00AE40A8" w:rsidRPr="006365DD" w:rsidRDefault="00AE40A8" w:rsidP="00AE40A8">
      <w:pPr>
        <w:pStyle w:val="Heading1"/>
        <w:rPr>
          <w:rFonts w:ascii="Times New Roman" w:hAnsi="Times New Roman" w:cs="Times New Roman"/>
          <w:color w:val="auto"/>
          <w:sz w:val="24"/>
          <w:szCs w:val="24"/>
        </w:rPr>
      </w:pPr>
      <w:bookmarkStart w:id="26" w:name="_Toc520296001"/>
      <w:bookmarkStart w:id="27" w:name="_Toc526891162"/>
      <w:r w:rsidRPr="006365DD">
        <w:rPr>
          <w:rFonts w:ascii="Times New Roman" w:hAnsi="Times New Roman" w:cs="Times New Roman"/>
          <w:color w:val="auto"/>
          <w:sz w:val="24"/>
          <w:szCs w:val="24"/>
        </w:rPr>
        <w:t>Appealing a Directive</w:t>
      </w:r>
      <w:bookmarkEnd w:id="26"/>
      <w:bookmarkEnd w:id="27"/>
    </w:p>
    <w:p w:rsidR="00AE40A8" w:rsidRPr="006365DD" w:rsidRDefault="00AE40A8" w:rsidP="00AE40A8">
      <w:pPr>
        <w:rPr>
          <w:rFonts w:ascii="Times New Roman" w:hAnsi="Times New Roman" w:cs="Times New Roman"/>
          <w:color w:val="auto"/>
        </w:rPr>
      </w:pPr>
    </w:p>
    <w:p w:rsidR="00AE40A8" w:rsidRPr="006365DD" w:rsidRDefault="00AE40A8" w:rsidP="00AE40A8">
      <w:pPr>
        <w:spacing w:line="345" w:lineRule="auto"/>
        <w:rPr>
          <w:rFonts w:ascii="Times New Roman" w:hAnsi="Times New Roman" w:cs="Times New Roman"/>
          <w:color w:val="auto"/>
        </w:rPr>
      </w:pPr>
      <w:r w:rsidRPr="006365DD">
        <w:rPr>
          <w:rFonts w:ascii="Times New Roman" w:hAnsi="Times New Roman" w:cs="Times New Roman"/>
          <w:color w:val="auto"/>
        </w:rPr>
        <w:t xml:space="preserve">Section 38 of </w:t>
      </w:r>
      <w:r w:rsidRPr="006365DD">
        <w:rPr>
          <w:rFonts w:ascii="Times New Roman" w:hAnsi="Times New Roman" w:cs="Times New Roman"/>
          <w:i/>
          <w:color w:val="auto"/>
        </w:rPr>
        <w:t>Ontario Regulation 319/08</w:t>
      </w:r>
      <w:r w:rsidRPr="006365DD">
        <w:rPr>
          <w:rFonts w:ascii="Times New Roman" w:hAnsi="Times New Roman" w:cs="Times New Roman"/>
          <w:color w:val="auto"/>
        </w:rPr>
        <w:t xml:space="preserve"> allows owners </w:t>
      </w:r>
      <w:r w:rsidR="005C143D" w:rsidRPr="006365DD">
        <w:rPr>
          <w:rFonts w:ascii="Times New Roman" w:hAnsi="Times New Roman" w:cs="Times New Roman"/>
          <w:color w:val="auto"/>
        </w:rPr>
        <w:t xml:space="preserve">of SDWSs </w:t>
      </w:r>
      <w:r w:rsidRPr="006365DD">
        <w:rPr>
          <w:rFonts w:ascii="Times New Roman" w:hAnsi="Times New Roman" w:cs="Times New Roman"/>
          <w:color w:val="auto"/>
        </w:rPr>
        <w:t>to request a review by the local Medical Officer of Health (MOH) within seven days of a directive or an amendment to a directive being issued. Requests must be in writing and include:</w:t>
      </w:r>
    </w:p>
    <w:p w:rsidR="00AE40A8" w:rsidRPr="006365DD" w:rsidRDefault="00AE40A8" w:rsidP="00AE40A8">
      <w:pPr>
        <w:numPr>
          <w:ilvl w:val="0"/>
          <w:numId w:val="15"/>
        </w:numPr>
        <w:spacing w:before="200" w:line="345" w:lineRule="auto"/>
        <w:contextualSpacing/>
        <w:rPr>
          <w:rFonts w:ascii="Times New Roman" w:hAnsi="Times New Roman" w:cs="Times New Roman"/>
          <w:color w:val="auto"/>
        </w:rPr>
      </w:pPr>
      <w:r w:rsidRPr="006365DD">
        <w:rPr>
          <w:rFonts w:ascii="Times New Roman" w:hAnsi="Times New Roman" w:cs="Times New Roman"/>
          <w:color w:val="auto"/>
        </w:rPr>
        <w:t>The sections of the directive or amendment to a directive to be reviewed</w:t>
      </w:r>
    </w:p>
    <w:p w:rsidR="00AE40A8" w:rsidRPr="006365DD" w:rsidRDefault="00AE40A8" w:rsidP="00AE40A8">
      <w:pPr>
        <w:numPr>
          <w:ilvl w:val="0"/>
          <w:numId w:val="15"/>
        </w:numPr>
        <w:spacing w:line="345" w:lineRule="auto"/>
        <w:contextualSpacing/>
        <w:rPr>
          <w:rFonts w:ascii="Times New Roman" w:hAnsi="Times New Roman" w:cs="Times New Roman"/>
          <w:color w:val="auto"/>
        </w:rPr>
      </w:pPr>
      <w:r w:rsidRPr="006365DD">
        <w:rPr>
          <w:rFonts w:ascii="Times New Roman" w:hAnsi="Times New Roman" w:cs="Times New Roman"/>
          <w:color w:val="auto"/>
        </w:rPr>
        <w:t>Any submission that should be considered by the MOH</w:t>
      </w:r>
    </w:p>
    <w:p w:rsidR="00AE40A8" w:rsidRPr="006365DD" w:rsidRDefault="00AE40A8" w:rsidP="00AE40A8">
      <w:pPr>
        <w:numPr>
          <w:ilvl w:val="0"/>
          <w:numId w:val="15"/>
        </w:numPr>
        <w:spacing w:line="345" w:lineRule="auto"/>
        <w:contextualSpacing/>
        <w:rPr>
          <w:rFonts w:ascii="Times New Roman" w:hAnsi="Times New Roman" w:cs="Times New Roman"/>
          <w:color w:val="auto"/>
        </w:rPr>
      </w:pPr>
      <w:r w:rsidRPr="006365DD">
        <w:rPr>
          <w:rFonts w:ascii="Times New Roman" w:hAnsi="Times New Roman" w:cs="Times New Roman"/>
          <w:color w:val="auto"/>
        </w:rPr>
        <w:t>A current mailing address for the purpose of receiving the MOH’s decision</w:t>
      </w:r>
    </w:p>
    <w:p w:rsidR="00AE40A8" w:rsidRDefault="00AE40A8" w:rsidP="00AE40A8">
      <w:pPr>
        <w:spacing w:before="200" w:line="345" w:lineRule="auto"/>
        <w:rPr>
          <w:rFonts w:ascii="Times New Roman" w:hAnsi="Times New Roman" w:cs="Times New Roman"/>
          <w:color w:val="auto"/>
        </w:rPr>
      </w:pPr>
      <w:r w:rsidRPr="006365DD">
        <w:rPr>
          <w:rFonts w:ascii="Times New Roman" w:hAnsi="Times New Roman" w:cs="Times New Roman"/>
          <w:color w:val="auto"/>
        </w:rPr>
        <w:t xml:space="preserve">If you are considering seeking a review, please refer to </w:t>
      </w:r>
      <w:r w:rsidRPr="006365DD">
        <w:rPr>
          <w:rFonts w:ascii="Times New Roman" w:hAnsi="Times New Roman" w:cs="Times New Roman"/>
          <w:i/>
          <w:color w:val="auto"/>
        </w:rPr>
        <w:t>Ontario Regulation 319/08</w:t>
      </w:r>
      <w:r w:rsidRPr="006365DD">
        <w:rPr>
          <w:rFonts w:ascii="Times New Roman" w:hAnsi="Times New Roman" w:cs="Times New Roman"/>
          <w:color w:val="auto"/>
        </w:rPr>
        <w:t xml:space="preserve"> for complete details of the review process.</w:t>
      </w:r>
    </w:p>
    <w:p w:rsidR="003A6B1A" w:rsidRPr="006365DD" w:rsidRDefault="00A77802" w:rsidP="003A6B1A">
      <w:pPr>
        <w:pStyle w:val="Heading1"/>
        <w:rPr>
          <w:rFonts w:ascii="Times New Roman" w:hAnsi="Times New Roman" w:cs="Times New Roman"/>
          <w:color w:val="auto"/>
          <w:sz w:val="24"/>
          <w:szCs w:val="24"/>
        </w:rPr>
      </w:pPr>
      <w:bookmarkStart w:id="28" w:name="_Toc526891163"/>
      <w:r w:rsidRPr="006365DD">
        <w:rPr>
          <w:rFonts w:ascii="Times New Roman" w:hAnsi="Times New Roman" w:cs="Times New Roman"/>
          <w:color w:val="auto"/>
          <w:sz w:val="24"/>
          <w:szCs w:val="24"/>
        </w:rPr>
        <w:lastRenderedPageBreak/>
        <w:t xml:space="preserve">Compliance </w:t>
      </w:r>
      <w:r w:rsidR="003A6B1A" w:rsidRPr="006365DD">
        <w:rPr>
          <w:rFonts w:ascii="Times New Roman" w:hAnsi="Times New Roman" w:cs="Times New Roman"/>
          <w:color w:val="auto"/>
          <w:sz w:val="24"/>
          <w:szCs w:val="24"/>
        </w:rPr>
        <w:t xml:space="preserve">Monitoring </w:t>
      </w:r>
      <w:r w:rsidRPr="006365DD">
        <w:rPr>
          <w:rFonts w:ascii="Times New Roman" w:hAnsi="Times New Roman" w:cs="Times New Roman"/>
          <w:color w:val="auto"/>
          <w:sz w:val="24"/>
          <w:szCs w:val="24"/>
        </w:rPr>
        <w:t>and Progressive Enforcement</w:t>
      </w:r>
      <w:bookmarkEnd w:id="24"/>
      <w:bookmarkEnd w:id="28"/>
    </w:p>
    <w:p w:rsidR="003A6B1A" w:rsidRPr="006365DD" w:rsidRDefault="003A6B1A" w:rsidP="003A6B1A">
      <w:pPr>
        <w:rPr>
          <w:rFonts w:ascii="Times New Roman" w:hAnsi="Times New Roman" w:cs="Times New Roman"/>
          <w:color w:val="auto"/>
        </w:rPr>
      </w:pPr>
    </w:p>
    <w:p w:rsidR="003A6B1A" w:rsidRPr="006365DD" w:rsidRDefault="00A77802" w:rsidP="003A6B1A">
      <w:pPr>
        <w:rPr>
          <w:rFonts w:ascii="Times New Roman" w:hAnsi="Times New Roman" w:cs="Times New Roman"/>
          <w:color w:val="auto"/>
        </w:rPr>
      </w:pPr>
      <w:r w:rsidRPr="006365DD">
        <w:rPr>
          <w:rFonts w:ascii="Times New Roman" w:hAnsi="Times New Roman" w:cs="Times New Roman"/>
          <w:color w:val="auto"/>
        </w:rPr>
        <w:t>Owners/Operators are responsible for ensuring</w:t>
      </w:r>
      <w:r w:rsidR="003A6B1A" w:rsidRPr="006365DD">
        <w:rPr>
          <w:rFonts w:ascii="Times New Roman" w:hAnsi="Times New Roman" w:cs="Times New Roman"/>
          <w:color w:val="auto"/>
        </w:rPr>
        <w:t xml:space="preserve"> sampling, testing and maintenance of SDWSs is conducted in accordance with directives, applicable regulations and guidelines. P</w:t>
      </w:r>
      <w:r w:rsidRPr="006365DD">
        <w:rPr>
          <w:rFonts w:ascii="Times New Roman" w:hAnsi="Times New Roman" w:cs="Times New Roman"/>
          <w:color w:val="auto"/>
        </w:rPr>
        <w:t>ublic Health Inspectors</w:t>
      </w:r>
      <w:r w:rsidR="003A6B1A" w:rsidRPr="006365DD">
        <w:rPr>
          <w:rFonts w:ascii="Times New Roman" w:hAnsi="Times New Roman" w:cs="Times New Roman"/>
          <w:color w:val="auto"/>
        </w:rPr>
        <w:t xml:space="preserve"> monitor compliance by:</w:t>
      </w:r>
    </w:p>
    <w:p w:rsidR="003A6B1A" w:rsidRPr="006365DD" w:rsidRDefault="003A6B1A" w:rsidP="003A6B1A">
      <w:pPr>
        <w:pStyle w:val="ListParagraph"/>
        <w:numPr>
          <w:ilvl w:val="0"/>
          <w:numId w:val="29"/>
        </w:numPr>
        <w:rPr>
          <w:rFonts w:ascii="Times New Roman" w:hAnsi="Times New Roman" w:cs="Times New Roman"/>
          <w:color w:val="auto"/>
        </w:rPr>
      </w:pPr>
      <w:r w:rsidRPr="006365DD">
        <w:rPr>
          <w:rFonts w:ascii="Times New Roman" w:hAnsi="Times New Roman" w:cs="Times New Roman"/>
          <w:color w:val="auto"/>
        </w:rPr>
        <w:t>Reviewing water sampling test results and compliance in</w:t>
      </w:r>
      <w:r w:rsidR="00F833ED" w:rsidRPr="006365DD">
        <w:rPr>
          <w:rFonts w:ascii="Times New Roman" w:hAnsi="Times New Roman" w:cs="Times New Roman"/>
          <w:color w:val="auto"/>
        </w:rPr>
        <w:t xml:space="preserve"> the Laboratory Results Management Application (</w:t>
      </w:r>
      <w:r w:rsidRPr="006365DD">
        <w:rPr>
          <w:rFonts w:ascii="Times New Roman" w:hAnsi="Times New Roman" w:cs="Times New Roman"/>
          <w:color w:val="auto"/>
        </w:rPr>
        <w:t>LRMA</w:t>
      </w:r>
      <w:r w:rsidR="00F833ED" w:rsidRPr="006365DD">
        <w:rPr>
          <w:rFonts w:ascii="Times New Roman" w:hAnsi="Times New Roman" w:cs="Times New Roman"/>
          <w:color w:val="auto"/>
        </w:rPr>
        <w:t>)</w:t>
      </w:r>
    </w:p>
    <w:p w:rsidR="003A6B1A" w:rsidRPr="006365DD" w:rsidRDefault="003A6B1A" w:rsidP="003A6B1A">
      <w:pPr>
        <w:pStyle w:val="ListParagraph"/>
        <w:numPr>
          <w:ilvl w:val="0"/>
          <w:numId w:val="29"/>
        </w:numPr>
        <w:rPr>
          <w:rFonts w:ascii="Times New Roman" w:hAnsi="Times New Roman" w:cs="Times New Roman"/>
          <w:color w:val="auto"/>
        </w:rPr>
      </w:pPr>
      <w:r w:rsidRPr="006365DD">
        <w:rPr>
          <w:rFonts w:ascii="Times New Roman" w:hAnsi="Times New Roman" w:cs="Times New Roman"/>
          <w:color w:val="auto"/>
        </w:rPr>
        <w:t xml:space="preserve">Following up during other </w:t>
      </w:r>
      <w:r w:rsidR="000A3040" w:rsidRPr="006365DD">
        <w:rPr>
          <w:rFonts w:ascii="Times New Roman" w:hAnsi="Times New Roman" w:cs="Times New Roman"/>
          <w:color w:val="auto"/>
        </w:rPr>
        <w:t xml:space="preserve">public health </w:t>
      </w:r>
      <w:r w:rsidRPr="006365DD">
        <w:rPr>
          <w:rFonts w:ascii="Times New Roman" w:hAnsi="Times New Roman" w:cs="Times New Roman"/>
          <w:color w:val="auto"/>
        </w:rPr>
        <w:t>routine inspections/assessments</w:t>
      </w:r>
    </w:p>
    <w:p w:rsidR="003A6B1A" w:rsidRPr="006365DD" w:rsidRDefault="003A6B1A" w:rsidP="003A6B1A">
      <w:pPr>
        <w:pStyle w:val="ListParagraph"/>
        <w:numPr>
          <w:ilvl w:val="0"/>
          <w:numId w:val="29"/>
        </w:numPr>
        <w:rPr>
          <w:rFonts w:ascii="Times New Roman" w:hAnsi="Times New Roman" w:cs="Times New Roman"/>
          <w:color w:val="auto"/>
        </w:rPr>
      </w:pPr>
      <w:r w:rsidRPr="006365DD">
        <w:rPr>
          <w:rFonts w:ascii="Times New Roman" w:hAnsi="Times New Roman" w:cs="Times New Roman"/>
          <w:color w:val="auto"/>
        </w:rPr>
        <w:t>Responding to adverse water quality incidents, complaints and inquiries</w:t>
      </w:r>
    </w:p>
    <w:p w:rsidR="003A6B1A" w:rsidRPr="006365DD" w:rsidRDefault="003A6B1A" w:rsidP="007F5F07">
      <w:pPr>
        <w:rPr>
          <w:rFonts w:ascii="Times New Roman" w:hAnsi="Times New Roman" w:cs="Times New Roman"/>
          <w:color w:val="auto"/>
        </w:rPr>
      </w:pPr>
    </w:p>
    <w:p w:rsidR="003A6B1A" w:rsidRPr="006365DD" w:rsidRDefault="00B242F0" w:rsidP="003A6B1A">
      <w:pPr>
        <w:rPr>
          <w:rFonts w:ascii="Times New Roman" w:hAnsi="Times New Roman" w:cs="Times New Roman"/>
          <w:color w:val="auto"/>
        </w:rPr>
      </w:pPr>
      <w:r>
        <w:rPr>
          <w:rFonts w:ascii="Times New Roman" w:hAnsi="Times New Roman" w:cs="Times New Roman"/>
          <w:color w:val="auto"/>
        </w:rPr>
        <w:t xml:space="preserve">Non-compliance means </w:t>
      </w:r>
      <w:r w:rsidR="003A6B1A" w:rsidRPr="006365DD">
        <w:rPr>
          <w:rFonts w:ascii="Times New Roman" w:hAnsi="Times New Roman" w:cs="Times New Roman"/>
          <w:color w:val="auto"/>
        </w:rPr>
        <w:t>the owner/operator is not following the requirements prescribed by the regulation</w:t>
      </w:r>
      <w:r>
        <w:rPr>
          <w:rFonts w:ascii="Times New Roman" w:hAnsi="Times New Roman" w:cs="Times New Roman"/>
          <w:color w:val="auto"/>
        </w:rPr>
        <w:t xml:space="preserve"> or directive</w:t>
      </w:r>
      <w:r w:rsidR="003A6B1A" w:rsidRPr="006365DD">
        <w:rPr>
          <w:rFonts w:ascii="Times New Roman" w:hAnsi="Times New Roman" w:cs="Times New Roman"/>
          <w:color w:val="auto"/>
        </w:rPr>
        <w:t>. Some examples of common non-compliance issues are failure to sample in accordance with the directive, and owners/operators not informing the health unit of changes to their systems.</w:t>
      </w:r>
      <w:r w:rsidR="003A6B1A" w:rsidRPr="006365DD">
        <w:rPr>
          <w:rFonts w:ascii="Times New Roman" w:hAnsi="Times New Roman" w:cs="Times New Roman"/>
          <w:color w:val="auto"/>
        </w:rPr>
        <w:br/>
      </w:r>
      <w:r w:rsidR="003A6B1A" w:rsidRPr="006365DD">
        <w:rPr>
          <w:rFonts w:ascii="Times New Roman" w:hAnsi="Times New Roman" w:cs="Times New Roman"/>
          <w:color w:val="auto"/>
        </w:rPr>
        <w:br/>
        <w:t>Typically, progressiv</w:t>
      </w:r>
      <w:r w:rsidR="000A3040" w:rsidRPr="006365DD">
        <w:rPr>
          <w:rFonts w:ascii="Times New Roman" w:hAnsi="Times New Roman" w:cs="Times New Roman"/>
          <w:color w:val="auto"/>
        </w:rPr>
        <w:t>e enforcement will be used for</w:t>
      </w:r>
      <w:r w:rsidR="003A6B1A" w:rsidRPr="006365DD">
        <w:rPr>
          <w:rFonts w:ascii="Times New Roman" w:hAnsi="Times New Roman" w:cs="Times New Roman"/>
          <w:color w:val="auto"/>
        </w:rPr>
        <w:t xml:space="preserve"> non-compliance </w:t>
      </w:r>
      <w:r>
        <w:rPr>
          <w:rFonts w:ascii="Times New Roman" w:hAnsi="Times New Roman" w:cs="Times New Roman"/>
          <w:color w:val="auto"/>
        </w:rPr>
        <w:t xml:space="preserve">issues found by the </w:t>
      </w:r>
      <w:r w:rsidR="00256B81">
        <w:rPr>
          <w:rFonts w:ascii="Times New Roman" w:hAnsi="Times New Roman" w:cs="Times New Roman"/>
          <w:color w:val="auto"/>
        </w:rPr>
        <w:t xml:space="preserve">PHI </w:t>
      </w:r>
      <w:r w:rsidR="00256B81" w:rsidRPr="006365DD">
        <w:rPr>
          <w:rFonts w:ascii="Times New Roman" w:hAnsi="Times New Roman" w:cs="Times New Roman"/>
          <w:color w:val="auto"/>
        </w:rPr>
        <w:t>during</w:t>
      </w:r>
      <w:r w:rsidR="003A6B1A" w:rsidRPr="006365DD">
        <w:rPr>
          <w:rFonts w:ascii="Times New Roman" w:hAnsi="Times New Roman" w:cs="Times New Roman"/>
          <w:color w:val="auto"/>
        </w:rPr>
        <w:t xml:space="preserve"> routine inspection, </w:t>
      </w:r>
      <w:r w:rsidR="000A3040" w:rsidRPr="006365DD">
        <w:rPr>
          <w:rFonts w:ascii="Times New Roman" w:hAnsi="Times New Roman" w:cs="Times New Roman"/>
          <w:color w:val="auto"/>
        </w:rPr>
        <w:t xml:space="preserve">complaints or </w:t>
      </w:r>
      <w:r w:rsidR="003A6B1A" w:rsidRPr="006365DD">
        <w:rPr>
          <w:rFonts w:ascii="Times New Roman" w:hAnsi="Times New Roman" w:cs="Times New Roman"/>
          <w:color w:val="auto"/>
        </w:rPr>
        <w:t>monitoring sampling compliance. Progressive enforcement begins with a verbal warning</w:t>
      </w:r>
      <w:r w:rsidR="000A3040" w:rsidRPr="006365DD">
        <w:rPr>
          <w:rFonts w:ascii="Times New Roman" w:hAnsi="Times New Roman" w:cs="Times New Roman"/>
          <w:color w:val="auto"/>
        </w:rPr>
        <w:t xml:space="preserve">, </w:t>
      </w:r>
      <w:r w:rsidR="003A6B1A" w:rsidRPr="006365DD">
        <w:rPr>
          <w:rFonts w:ascii="Times New Roman" w:hAnsi="Times New Roman" w:cs="Times New Roman"/>
          <w:color w:val="auto"/>
        </w:rPr>
        <w:t>followed by a written warning if compliance is still not achieved, and then the issuance of an offence notice</w:t>
      </w:r>
      <w:r w:rsidR="000A3040" w:rsidRPr="006365DD">
        <w:rPr>
          <w:rFonts w:ascii="Times New Roman" w:hAnsi="Times New Roman" w:cs="Times New Roman"/>
          <w:color w:val="auto"/>
        </w:rPr>
        <w:t xml:space="preserve"> (ticket)</w:t>
      </w:r>
      <w:r w:rsidR="003A6B1A" w:rsidRPr="006365DD">
        <w:rPr>
          <w:rFonts w:ascii="Times New Roman" w:hAnsi="Times New Roman" w:cs="Times New Roman"/>
          <w:color w:val="auto"/>
        </w:rPr>
        <w:t xml:space="preserve">. Problems are dealt with on a case by case basis, but situations may arise where an offence notice is warranted immediately.  For example, if an operator deliberately bypasses a UV system and continues to provide water to users, this would warrant an offence notice. </w:t>
      </w:r>
      <w:r w:rsidR="00F33FA1" w:rsidRPr="006365DD">
        <w:rPr>
          <w:rFonts w:ascii="Times New Roman" w:hAnsi="Times New Roman" w:cs="Times New Roman"/>
          <w:color w:val="auto"/>
        </w:rPr>
        <w:t>Using the example of a missed sample, below is how all three stages of progressive enforcement may be applied:</w:t>
      </w:r>
    </w:p>
    <w:p w:rsidR="003A6B1A" w:rsidRPr="006365DD" w:rsidRDefault="003A6B1A" w:rsidP="003A6B1A">
      <w:pPr>
        <w:rPr>
          <w:rFonts w:ascii="Times New Roman" w:hAnsi="Times New Roman" w:cs="Times New Roman"/>
          <w:color w:val="auto"/>
        </w:rPr>
      </w:pPr>
    </w:p>
    <w:p w:rsidR="003A6B1A" w:rsidRPr="006365DD" w:rsidRDefault="003A6B1A" w:rsidP="003A6B1A">
      <w:pPr>
        <w:numPr>
          <w:ilvl w:val="0"/>
          <w:numId w:val="11"/>
        </w:numPr>
        <w:contextualSpacing/>
        <w:rPr>
          <w:rFonts w:ascii="Times New Roman" w:hAnsi="Times New Roman" w:cs="Times New Roman"/>
          <w:color w:val="auto"/>
        </w:rPr>
      </w:pPr>
      <w:r w:rsidRPr="006365DD">
        <w:rPr>
          <w:rFonts w:ascii="Times New Roman" w:hAnsi="Times New Roman" w:cs="Times New Roman"/>
          <w:color w:val="auto"/>
        </w:rPr>
        <w:t>Verbal warning - consists of a phone call or discussion with the operator informing them that a sample was missed</w:t>
      </w:r>
    </w:p>
    <w:p w:rsidR="003A6B1A" w:rsidRPr="006365DD" w:rsidRDefault="003A6B1A" w:rsidP="003A6B1A">
      <w:pPr>
        <w:numPr>
          <w:ilvl w:val="0"/>
          <w:numId w:val="11"/>
        </w:numPr>
        <w:contextualSpacing/>
        <w:rPr>
          <w:rFonts w:ascii="Times New Roman" w:hAnsi="Times New Roman" w:cs="Times New Roman"/>
          <w:color w:val="auto"/>
        </w:rPr>
      </w:pPr>
      <w:r w:rsidRPr="006365DD">
        <w:rPr>
          <w:rFonts w:ascii="Times New Roman" w:hAnsi="Times New Roman" w:cs="Times New Roman"/>
          <w:color w:val="auto"/>
        </w:rPr>
        <w:t xml:space="preserve">Written warning - consists of a phone call or discussion with the operator informing them that a sample was missed </w:t>
      </w:r>
      <w:r w:rsidR="00F33FA1" w:rsidRPr="006365DD">
        <w:rPr>
          <w:rFonts w:ascii="Times New Roman" w:hAnsi="Times New Roman" w:cs="Times New Roman"/>
          <w:color w:val="auto"/>
        </w:rPr>
        <w:t xml:space="preserve">again, </w:t>
      </w:r>
      <w:r w:rsidRPr="006365DD">
        <w:rPr>
          <w:rFonts w:ascii="Times New Roman" w:hAnsi="Times New Roman" w:cs="Times New Roman"/>
          <w:color w:val="auto"/>
        </w:rPr>
        <w:t>followed by a written letter outlining the legal requirement to sample, the date(s) when a sample(s) was missed, and that the written letter is a warning</w:t>
      </w:r>
    </w:p>
    <w:p w:rsidR="003A6B1A" w:rsidRPr="006365DD" w:rsidRDefault="003A6B1A" w:rsidP="003A6B1A">
      <w:pPr>
        <w:numPr>
          <w:ilvl w:val="0"/>
          <w:numId w:val="11"/>
        </w:numPr>
        <w:contextualSpacing/>
        <w:rPr>
          <w:rFonts w:ascii="Times New Roman" w:hAnsi="Times New Roman" w:cs="Times New Roman"/>
          <w:color w:val="auto"/>
        </w:rPr>
      </w:pPr>
      <w:r w:rsidRPr="006365DD">
        <w:rPr>
          <w:rFonts w:ascii="Times New Roman" w:hAnsi="Times New Roman" w:cs="Times New Roman"/>
          <w:color w:val="auto"/>
        </w:rPr>
        <w:t>Issuing an offence notice</w:t>
      </w:r>
      <w:r w:rsidR="00F33FA1" w:rsidRPr="006365DD">
        <w:rPr>
          <w:rFonts w:ascii="Times New Roman" w:hAnsi="Times New Roman" w:cs="Times New Roman"/>
          <w:color w:val="auto"/>
        </w:rPr>
        <w:t xml:space="preserve"> </w:t>
      </w:r>
      <w:r w:rsidRPr="006365DD">
        <w:rPr>
          <w:rFonts w:ascii="Times New Roman" w:hAnsi="Times New Roman" w:cs="Times New Roman"/>
          <w:color w:val="auto"/>
        </w:rPr>
        <w:t>- a set fine for</w:t>
      </w:r>
      <w:r w:rsidR="00F33FA1" w:rsidRPr="006365DD">
        <w:rPr>
          <w:rFonts w:ascii="Times New Roman" w:hAnsi="Times New Roman" w:cs="Times New Roman"/>
          <w:color w:val="auto"/>
        </w:rPr>
        <w:t xml:space="preserve"> repeatedly</w:t>
      </w:r>
      <w:r w:rsidRPr="006365DD">
        <w:rPr>
          <w:rFonts w:ascii="Times New Roman" w:hAnsi="Times New Roman" w:cs="Times New Roman"/>
          <w:color w:val="auto"/>
        </w:rPr>
        <w:t xml:space="preserve"> failing to sample and comply with the directive</w:t>
      </w:r>
      <w:r w:rsidRPr="006365DD">
        <w:rPr>
          <w:rFonts w:ascii="Times New Roman" w:hAnsi="Times New Roman" w:cs="Times New Roman"/>
          <w:color w:val="auto"/>
        </w:rPr>
        <w:br/>
      </w:r>
    </w:p>
    <w:p w:rsidR="003A6B1A" w:rsidRPr="006365DD" w:rsidRDefault="003A6B1A" w:rsidP="003A6B1A">
      <w:pPr>
        <w:rPr>
          <w:rFonts w:ascii="Times New Roman" w:hAnsi="Times New Roman" w:cs="Times New Roman"/>
          <w:color w:val="auto"/>
        </w:rPr>
      </w:pPr>
      <w:r w:rsidRPr="006365DD">
        <w:rPr>
          <w:rFonts w:ascii="Times New Roman" w:hAnsi="Times New Roman" w:cs="Times New Roman"/>
          <w:color w:val="auto"/>
        </w:rPr>
        <w:t>The Set Fines – Schedule 4</w:t>
      </w:r>
      <w:r w:rsidR="00F833ED" w:rsidRPr="006365DD">
        <w:rPr>
          <w:rFonts w:ascii="Times New Roman" w:hAnsi="Times New Roman" w:cs="Times New Roman"/>
          <w:color w:val="auto"/>
        </w:rPr>
        <w:t>1</w:t>
      </w:r>
      <w:r w:rsidRPr="006365DD">
        <w:rPr>
          <w:rFonts w:ascii="Times New Roman" w:hAnsi="Times New Roman" w:cs="Times New Roman"/>
          <w:color w:val="auto"/>
        </w:rPr>
        <w:t xml:space="preserve">.2 for </w:t>
      </w:r>
      <w:r w:rsidRPr="006365DD">
        <w:rPr>
          <w:rFonts w:ascii="Times New Roman" w:hAnsi="Times New Roman" w:cs="Times New Roman"/>
          <w:i/>
          <w:color w:val="auto"/>
        </w:rPr>
        <w:t xml:space="preserve">Ontario Regulation 319/08 </w:t>
      </w:r>
      <w:r w:rsidRPr="006365DD">
        <w:rPr>
          <w:rFonts w:ascii="Times New Roman" w:hAnsi="Times New Roman" w:cs="Times New Roman"/>
          <w:color w:val="auto"/>
        </w:rPr>
        <w:t xml:space="preserve">outlines the monetary fines associated with regulatory non-compliance for SDWS owners/operators. The following are a few examples: </w:t>
      </w:r>
    </w:p>
    <w:p w:rsidR="003A6B1A" w:rsidRPr="006365DD" w:rsidRDefault="003A6B1A" w:rsidP="001D2E16">
      <w:pPr>
        <w:numPr>
          <w:ilvl w:val="0"/>
          <w:numId w:val="42"/>
        </w:numPr>
        <w:contextualSpacing/>
        <w:rPr>
          <w:rFonts w:ascii="Times New Roman" w:hAnsi="Times New Roman" w:cs="Times New Roman"/>
          <w:color w:val="auto"/>
        </w:rPr>
      </w:pPr>
      <w:r w:rsidRPr="006365DD">
        <w:rPr>
          <w:rFonts w:ascii="Times New Roman" w:hAnsi="Times New Roman" w:cs="Times New Roman"/>
          <w:color w:val="auto"/>
        </w:rPr>
        <w:lastRenderedPageBreak/>
        <w:t xml:space="preserve">Microbiology sampling — fail to ensure samples tested for </w:t>
      </w:r>
      <w:r w:rsidRPr="006365DD">
        <w:rPr>
          <w:rFonts w:ascii="Times New Roman" w:hAnsi="Times New Roman" w:cs="Times New Roman"/>
          <w:i/>
          <w:color w:val="auto"/>
        </w:rPr>
        <w:t>E. coli</w:t>
      </w:r>
      <w:r w:rsidRPr="006365DD">
        <w:rPr>
          <w:rFonts w:ascii="Times New Roman" w:hAnsi="Times New Roman" w:cs="Times New Roman"/>
          <w:color w:val="auto"/>
        </w:rPr>
        <w:t xml:space="preserve"> - $295.00</w:t>
      </w:r>
    </w:p>
    <w:p w:rsidR="003A6B1A" w:rsidRPr="006365DD" w:rsidRDefault="003A6B1A" w:rsidP="001D2E16">
      <w:pPr>
        <w:numPr>
          <w:ilvl w:val="0"/>
          <w:numId w:val="42"/>
        </w:numPr>
        <w:contextualSpacing/>
        <w:rPr>
          <w:rFonts w:ascii="Times New Roman" w:hAnsi="Times New Roman" w:cs="Times New Roman"/>
          <w:color w:val="auto"/>
        </w:rPr>
      </w:pPr>
      <w:r w:rsidRPr="006365DD">
        <w:rPr>
          <w:rFonts w:ascii="Times New Roman" w:hAnsi="Times New Roman" w:cs="Times New Roman"/>
          <w:color w:val="auto"/>
        </w:rPr>
        <w:t>Microbiology sampling — fail to ensure samples tested for total coliforms - $245.00</w:t>
      </w:r>
    </w:p>
    <w:p w:rsidR="000F4729" w:rsidRDefault="003A6B1A" w:rsidP="001D2E16">
      <w:pPr>
        <w:numPr>
          <w:ilvl w:val="0"/>
          <w:numId w:val="42"/>
        </w:numPr>
        <w:contextualSpacing/>
        <w:rPr>
          <w:rFonts w:ascii="Times New Roman" w:hAnsi="Times New Roman" w:cs="Times New Roman"/>
          <w:color w:val="auto"/>
        </w:rPr>
      </w:pPr>
      <w:r w:rsidRPr="006365DD">
        <w:rPr>
          <w:rFonts w:ascii="Times New Roman" w:hAnsi="Times New Roman" w:cs="Times New Roman"/>
          <w:color w:val="auto"/>
        </w:rPr>
        <w:t>Corrective action — improper disinfection — owner fail to immediately notify MOH - $295.00</w:t>
      </w:r>
      <w:r w:rsidRPr="006365DD">
        <w:rPr>
          <w:rFonts w:ascii="Times New Roman" w:hAnsi="Times New Roman" w:cs="Times New Roman"/>
          <w:color w:val="auto"/>
        </w:rPr>
        <w:br/>
      </w:r>
    </w:p>
    <w:p w:rsidR="000F4729" w:rsidRDefault="000F4729" w:rsidP="000F4729">
      <w:r>
        <w:br w:type="page"/>
      </w:r>
    </w:p>
    <w:p w:rsidR="00483487" w:rsidRPr="006365DD" w:rsidRDefault="00483487" w:rsidP="00483487">
      <w:pPr>
        <w:pStyle w:val="Heading1"/>
        <w:spacing w:line="312" w:lineRule="auto"/>
        <w:ind w:left="-6"/>
        <w:rPr>
          <w:rFonts w:ascii="Times New Roman" w:hAnsi="Times New Roman" w:cs="Times New Roman"/>
          <w:color w:val="auto"/>
        </w:rPr>
      </w:pPr>
      <w:bookmarkStart w:id="29" w:name="_Toc520295974"/>
      <w:bookmarkStart w:id="30" w:name="_Toc526891164"/>
      <w:r w:rsidRPr="006365DD">
        <w:rPr>
          <w:rFonts w:ascii="Times New Roman" w:hAnsi="Times New Roman" w:cs="Times New Roman"/>
          <w:color w:val="auto"/>
        </w:rPr>
        <w:lastRenderedPageBreak/>
        <w:t>SDWS Owner and Operator Responsibilities</w:t>
      </w:r>
      <w:bookmarkEnd w:id="29"/>
      <w:bookmarkEnd w:id="30"/>
      <w:r w:rsidRPr="006365DD">
        <w:rPr>
          <w:rFonts w:ascii="Times New Roman" w:hAnsi="Times New Roman" w:cs="Times New Roman"/>
          <w:color w:val="auto"/>
        </w:rPr>
        <w:t xml:space="preserve"> </w:t>
      </w:r>
    </w:p>
    <w:p w:rsidR="00483487" w:rsidRPr="006365DD" w:rsidRDefault="00483487" w:rsidP="00483487">
      <w:pPr>
        <w:pStyle w:val="Heading2"/>
        <w:rPr>
          <w:rFonts w:ascii="Times New Roman" w:hAnsi="Times New Roman" w:cs="Times New Roman"/>
          <w:color w:val="auto"/>
        </w:rPr>
      </w:pPr>
    </w:p>
    <w:p w:rsidR="00874DE4" w:rsidRDefault="00483487" w:rsidP="00874DE4">
      <w:pPr>
        <w:pStyle w:val="Heading2"/>
        <w:rPr>
          <w:rFonts w:ascii="Times New Roman" w:hAnsi="Times New Roman" w:cs="Times New Roman"/>
          <w:color w:val="auto"/>
        </w:rPr>
      </w:pPr>
      <w:bookmarkStart w:id="31" w:name="_Toc520295975"/>
      <w:bookmarkStart w:id="32" w:name="_Toc526891165"/>
      <w:r w:rsidRPr="006365DD">
        <w:rPr>
          <w:rFonts w:ascii="Times New Roman" w:hAnsi="Times New Roman" w:cs="Times New Roman"/>
          <w:color w:val="auto"/>
        </w:rPr>
        <w:t>Owner to Designate an Operator</w:t>
      </w:r>
      <w:bookmarkEnd w:id="31"/>
      <w:bookmarkEnd w:id="32"/>
      <w:r w:rsidRPr="006365DD">
        <w:rPr>
          <w:rFonts w:ascii="Times New Roman" w:hAnsi="Times New Roman" w:cs="Times New Roman"/>
          <w:color w:val="auto"/>
        </w:rPr>
        <w:t xml:space="preserve"> </w:t>
      </w:r>
    </w:p>
    <w:p w:rsidR="00874DE4" w:rsidRPr="00874DE4" w:rsidRDefault="00874DE4" w:rsidP="00874DE4"/>
    <w:p w:rsidR="00483487" w:rsidRPr="006365DD" w:rsidRDefault="00483487" w:rsidP="00483487">
      <w:pPr>
        <w:rPr>
          <w:rFonts w:ascii="Times New Roman" w:hAnsi="Times New Roman" w:cs="Times New Roman"/>
          <w:color w:val="auto"/>
        </w:rPr>
      </w:pPr>
      <w:r w:rsidRPr="006365DD">
        <w:rPr>
          <w:rFonts w:ascii="Times New Roman" w:hAnsi="Times New Roman" w:cs="Times New Roman"/>
          <w:color w:val="auto"/>
        </w:rPr>
        <w:t xml:space="preserve">Although </w:t>
      </w:r>
      <w:r w:rsidR="000A3040" w:rsidRPr="006365DD">
        <w:rPr>
          <w:rFonts w:ascii="Times New Roman" w:hAnsi="Times New Roman" w:cs="Times New Roman"/>
          <w:color w:val="auto"/>
        </w:rPr>
        <w:t>o</w:t>
      </w:r>
      <w:r w:rsidRPr="006365DD">
        <w:rPr>
          <w:rFonts w:ascii="Times New Roman" w:hAnsi="Times New Roman" w:cs="Times New Roman"/>
          <w:color w:val="auto"/>
        </w:rPr>
        <w:t xml:space="preserve">wners have primary responsibility for the overall operation of the system, they are required to designate an operator who will be responsible for the day-to-day operation including maintenance; sampling and testing; retaining records; and communicating all issues with the </w:t>
      </w:r>
      <w:r w:rsidR="00F33FA1" w:rsidRPr="006365DD">
        <w:rPr>
          <w:rFonts w:ascii="Times New Roman" w:hAnsi="Times New Roman" w:cs="Times New Roman"/>
          <w:color w:val="auto"/>
        </w:rPr>
        <w:t>Health U</w:t>
      </w:r>
      <w:r w:rsidR="00B242F0">
        <w:rPr>
          <w:rFonts w:ascii="Times New Roman" w:hAnsi="Times New Roman" w:cs="Times New Roman"/>
          <w:color w:val="auto"/>
        </w:rPr>
        <w:t xml:space="preserve">nit. This does not remove </w:t>
      </w:r>
      <w:r w:rsidRPr="006365DD">
        <w:rPr>
          <w:rFonts w:ascii="Times New Roman" w:hAnsi="Times New Roman" w:cs="Times New Roman"/>
          <w:color w:val="auto"/>
        </w:rPr>
        <w:t>the responsibility of the owner to ensure compliance with the regulation and the provision of safe water. If an operator is not designated, the owner will be deemed responsible as both the owner and operator.</w:t>
      </w:r>
      <w:r w:rsidR="00B242F0">
        <w:rPr>
          <w:rFonts w:ascii="Times New Roman" w:hAnsi="Times New Roman" w:cs="Times New Roman"/>
          <w:color w:val="auto"/>
        </w:rPr>
        <w:t xml:space="preserve"> The owner must provide the Health U</w:t>
      </w:r>
      <w:r w:rsidRPr="006365DD">
        <w:rPr>
          <w:rFonts w:ascii="Times New Roman" w:hAnsi="Times New Roman" w:cs="Times New Roman"/>
          <w:color w:val="auto"/>
        </w:rPr>
        <w:t>nit with the name and contact information of the operator, including any time there is a change in owner or operator, to ensure the correct person can be contacted in the event of an AWQI or emergency that may affect the drinking water.</w:t>
      </w:r>
    </w:p>
    <w:p w:rsidR="00483487" w:rsidRPr="006365DD" w:rsidRDefault="00483487" w:rsidP="00483487">
      <w:pPr>
        <w:rPr>
          <w:rFonts w:ascii="Times New Roman" w:hAnsi="Times New Roman" w:cs="Times New Roman"/>
          <w:color w:val="auto"/>
        </w:rPr>
      </w:pPr>
    </w:p>
    <w:p w:rsidR="00874DE4" w:rsidRDefault="00483487" w:rsidP="00874DE4">
      <w:pPr>
        <w:pStyle w:val="Heading2"/>
        <w:rPr>
          <w:rFonts w:ascii="Times New Roman" w:hAnsi="Times New Roman" w:cs="Times New Roman"/>
          <w:color w:val="auto"/>
        </w:rPr>
      </w:pPr>
      <w:bookmarkStart w:id="33" w:name="_Toc520295976"/>
      <w:bookmarkStart w:id="34" w:name="_Toc526891166"/>
      <w:r w:rsidRPr="006365DD">
        <w:rPr>
          <w:rFonts w:ascii="Times New Roman" w:hAnsi="Times New Roman" w:cs="Times New Roman"/>
          <w:color w:val="auto"/>
        </w:rPr>
        <w:t>Notification of Intention to Supply Water</w:t>
      </w:r>
      <w:bookmarkEnd w:id="33"/>
      <w:bookmarkEnd w:id="34"/>
      <w:r w:rsidRPr="006365DD">
        <w:rPr>
          <w:rFonts w:ascii="Times New Roman" w:hAnsi="Times New Roman" w:cs="Times New Roman"/>
          <w:color w:val="auto"/>
        </w:rPr>
        <w:t xml:space="preserve"> </w:t>
      </w:r>
    </w:p>
    <w:p w:rsidR="00874DE4" w:rsidRPr="00874DE4" w:rsidRDefault="00874DE4" w:rsidP="00874DE4"/>
    <w:p w:rsidR="00483487" w:rsidRPr="006365DD" w:rsidRDefault="00483487" w:rsidP="00483487">
      <w:pPr>
        <w:rPr>
          <w:rFonts w:ascii="Times New Roman" w:hAnsi="Times New Roman" w:cs="Times New Roman"/>
          <w:color w:val="auto"/>
        </w:rPr>
      </w:pPr>
      <w:r w:rsidRPr="006365DD">
        <w:rPr>
          <w:rFonts w:ascii="Times New Roman" w:hAnsi="Times New Roman" w:cs="Times New Roman"/>
          <w:color w:val="auto"/>
        </w:rPr>
        <w:t xml:space="preserve">If a SDWS has undergone construction, installation, alteration or extension, water cannot be supplied to users of the system until the owner provides the </w:t>
      </w:r>
      <w:r w:rsidR="000A3040" w:rsidRPr="006365DD">
        <w:rPr>
          <w:rFonts w:ascii="Times New Roman" w:hAnsi="Times New Roman" w:cs="Times New Roman"/>
          <w:color w:val="auto"/>
        </w:rPr>
        <w:t>Health Unit</w:t>
      </w:r>
      <w:r w:rsidRPr="006365DD">
        <w:rPr>
          <w:rFonts w:ascii="Times New Roman" w:hAnsi="Times New Roman" w:cs="Times New Roman"/>
          <w:color w:val="auto"/>
        </w:rPr>
        <w:t xml:space="preserve"> with the following information in writing:</w:t>
      </w:r>
    </w:p>
    <w:p w:rsidR="00483487" w:rsidRPr="006365DD" w:rsidRDefault="00483487" w:rsidP="00483487">
      <w:pPr>
        <w:rPr>
          <w:rFonts w:ascii="Times New Roman" w:hAnsi="Times New Roman" w:cs="Times New Roman"/>
          <w:color w:val="auto"/>
        </w:rPr>
      </w:pPr>
    </w:p>
    <w:p w:rsidR="00483487" w:rsidRPr="006365DD" w:rsidRDefault="00483487" w:rsidP="00483487">
      <w:pPr>
        <w:pStyle w:val="ListParagraph"/>
        <w:numPr>
          <w:ilvl w:val="0"/>
          <w:numId w:val="17"/>
        </w:numPr>
        <w:rPr>
          <w:rFonts w:ascii="Times New Roman" w:hAnsi="Times New Roman" w:cs="Times New Roman"/>
          <w:color w:val="auto"/>
        </w:rPr>
      </w:pPr>
      <w:r w:rsidRPr="006365DD">
        <w:rPr>
          <w:rFonts w:ascii="Times New Roman" w:hAnsi="Times New Roman" w:cs="Times New Roman"/>
          <w:color w:val="auto"/>
        </w:rPr>
        <w:t>The building permit number issued in relation to the construction or alteration of the SDWS</w:t>
      </w:r>
    </w:p>
    <w:p w:rsidR="00483487" w:rsidRPr="006365DD" w:rsidRDefault="00483487" w:rsidP="00483487">
      <w:pPr>
        <w:pStyle w:val="ListParagraph"/>
        <w:numPr>
          <w:ilvl w:val="0"/>
          <w:numId w:val="17"/>
        </w:numPr>
        <w:rPr>
          <w:rFonts w:ascii="Times New Roman" w:hAnsi="Times New Roman" w:cs="Times New Roman"/>
          <w:color w:val="auto"/>
        </w:rPr>
      </w:pPr>
      <w:r w:rsidRPr="006365DD">
        <w:rPr>
          <w:rFonts w:ascii="Times New Roman" w:hAnsi="Times New Roman" w:cs="Times New Roman"/>
          <w:color w:val="auto"/>
        </w:rPr>
        <w:t xml:space="preserve">Whether or not all the preparations necessary to operate the SDWS in accordance with </w:t>
      </w:r>
      <w:r w:rsidRPr="006365DD">
        <w:rPr>
          <w:rFonts w:ascii="Times New Roman" w:hAnsi="Times New Roman" w:cs="Times New Roman"/>
          <w:i/>
          <w:color w:val="auto"/>
        </w:rPr>
        <w:t>Regulation 319/08</w:t>
      </w:r>
      <w:r w:rsidRPr="006365DD">
        <w:rPr>
          <w:rFonts w:ascii="Times New Roman" w:hAnsi="Times New Roman" w:cs="Times New Roman"/>
          <w:color w:val="auto"/>
        </w:rPr>
        <w:t xml:space="preserve"> have been completed and any directives issued have been complied with.</w:t>
      </w:r>
    </w:p>
    <w:p w:rsidR="00483487" w:rsidRPr="006365DD" w:rsidRDefault="00483487" w:rsidP="00483487">
      <w:pPr>
        <w:pStyle w:val="ListParagraph"/>
        <w:numPr>
          <w:ilvl w:val="0"/>
          <w:numId w:val="17"/>
        </w:numPr>
        <w:rPr>
          <w:rFonts w:ascii="Times New Roman" w:hAnsi="Times New Roman" w:cs="Times New Roman"/>
          <w:color w:val="auto"/>
        </w:rPr>
      </w:pPr>
      <w:r w:rsidRPr="006365DD">
        <w:rPr>
          <w:rFonts w:ascii="Times New Roman" w:hAnsi="Times New Roman" w:cs="Times New Roman"/>
          <w:color w:val="auto"/>
        </w:rPr>
        <w:t>The proposed date on which the SDWS will begin to supply water to users of the system</w:t>
      </w:r>
    </w:p>
    <w:p w:rsidR="00483487" w:rsidRPr="006365DD" w:rsidRDefault="00483487" w:rsidP="00483487">
      <w:pPr>
        <w:pStyle w:val="ListParagraph"/>
        <w:numPr>
          <w:ilvl w:val="0"/>
          <w:numId w:val="17"/>
        </w:numPr>
        <w:rPr>
          <w:rFonts w:ascii="Times New Roman" w:hAnsi="Times New Roman" w:cs="Times New Roman"/>
          <w:color w:val="auto"/>
        </w:rPr>
      </w:pPr>
      <w:r w:rsidRPr="006365DD">
        <w:rPr>
          <w:rFonts w:ascii="Times New Roman" w:hAnsi="Times New Roman" w:cs="Times New Roman"/>
          <w:color w:val="auto"/>
        </w:rPr>
        <w:t>The name and address of the owner and operator</w:t>
      </w:r>
    </w:p>
    <w:p w:rsidR="00483487" w:rsidRPr="006365DD" w:rsidRDefault="00483487" w:rsidP="00483487">
      <w:pPr>
        <w:pStyle w:val="ListParagraph"/>
        <w:numPr>
          <w:ilvl w:val="0"/>
          <w:numId w:val="17"/>
        </w:numPr>
        <w:rPr>
          <w:rFonts w:ascii="Times New Roman" w:hAnsi="Times New Roman" w:cs="Times New Roman"/>
          <w:color w:val="auto"/>
        </w:rPr>
      </w:pPr>
      <w:r w:rsidRPr="006365DD">
        <w:rPr>
          <w:rFonts w:ascii="Times New Roman" w:hAnsi="Times New Roman" w:cs="Times New Roman"/>
          <w:color w:val="auto"/>
        </w:rPr>
        <w:t xml:space="preserve">The address at which the SDWS is located and the name of the system </w:t>
      </w:r>
    </w:p>
    <w:p w:rsidR="00483487" w:rsidRPr="006365DD" w:rsidRDefault="00483487" w:rsidP="00483487">
      <w:pPr>
        <w:rPr>
          <w:rFonts w:ascii="Times New Roman" w:hAnsi="Times New Roman" w:cs="Times New Roman"/>
          <w:color w:val="auto"/>
        </w:rPr>
      </w:pPr>
      <w:r w:rsidRPr="006365DD">
        <w:rPr>
          <w:rFonts w:ascii="Times New Roman" w:hAnsi="Times New Roman" w:cs="Times New Roman"/>
          <w:color w:val="auto"/>
        </w:rPr>
        <w:br/>
        <w:t xml:space="preserve">Prior to the seasonal opening of a SDWS water cannot be supplied to users of the system until the owner/operator has tested water samples for </w:t>
      </w:r>
      <w:r w:rsidRPr="006365DD">
        <w:rPr>
          <w:rFonts w:ascii="Times New Roman" w:hAnsi="Times New Roman" w:cs="Times New Roman"/>
          <w:i/>
          <w:color w:val="auto"/>
        </w:rPr>
        <w:t>E. coli</w:t>
      </w:r>
      <w:r w:rsidRPr="006365DD">
        <w:rPr>
          <w:rFonts w:ascii="Times New Roman" w:hAnsi="Times New Roman" w:cs="Times New Roman"/>
          <w:color w:val="auto"/>
        </w:rPr>
        <w:t xml:space="preserve"> and total coliforms, has obtained the results, and provided the </w:t>
      </w:r>
      <w:r w:rsidR="0019229C" w:rsidRPr="006365DD">
        <w:rPr>
          <w:rFonts w:ascii="Times New Roman" w:hAnsi="Times New Roman" w:cs="Times New Roman"/>
          <w:color w:val="auto"/>
        </w:rPr>
        <w:t xml:space="preserve">Health Unit </w:t>
      </w:r>
      <w:r w:rsidRPr="006365DD">
        <w:rPr>
          <w:rFonts w:ascii="Times New Roman" w:hAnsi="Times New Roman" w:cs="Times New Roman"/>
          <w:color w:val="auto"/>
        </w:rPr>
        <w:t>with the following information in writing:</w:t>
      </w:r>
    </w:p>
    <w:p w:rsidR="00483487" w:rsidRPr="006365DD" w:rsidRDefault="00483487" w:rsidP="00483487">
      <w:pPr>
        <w:pStyle w:val="ListParagraph"/>
        <w:numPr>
          <w:ilvl w:val="0"/>
          <w:numId w:val="18"/>
        </w:numPr>
        <w:rPr>
          <w:rFonts w:ascii="Times New Roman" w:hAnsi="Times New Roman" w:cs="Times New Roman"/>
          <w:color w:val="auto"/>
        </w:rPr>
      </w:pPr>
      <w:r w:rsidRPr="006365DD">
        <w:rPr>
          <w:rFonts w:ascii="Times New Roman" w:hAnsi="Times New Roman" w:cs="Times New Roman"/>
          <w:color w:val="auto"/>
        </w:rPr>
        <w:t>The proposed date on which the SDWS will begin to supply water to users of the system</w:t>
      </w:r>
    </w:p>
    <w:p w:rsidR="00483487" w:rsidRPr="006365DD" w:rsidRDefault="00483487" w:rsidP="00483487">
      <w:pPr>
        <w:pStyle w:val="ListParagraph"/>
        <w:numPr>
          <w:ilvl w:val="0"/>
          <w:numId w:val="18"/>
        </w:numPr>
        <w:rPr>
          <w:rFonts w:ascii="Times New Roman" w:hAnsi="Times New Roman" w:cs="Times New Roman"/>
          <w:color w:val="auto"/>
        </w:rPr>
      </w:pPr>
      <w:r w:rsidRPr="006365DD">
        <w:rPr>
          <w:rFonts w:ascii="Times New Roman" w:hAnsi="Times New Roman" w:cs="Times New Roman"/>
          <w:color w:val="auto"/>
        </w:rPr>
        <w:lastRenderedPageBreak/>
        <w:t>The name and address of the owner and operator</w:t>
      </w:r>
    </w:p>
    <w:p w:rsidR="00483487" w:rsidRPr="006365DD" w:rsidRDefault="00483487" w:rsidP="00483487">
      <w:pPr>
        <w:pStyle w:val="ListParagraph"/>
        <w:numPr>
          <w:ilvl w:val="0"/>
          <w:numId w:val="18"/>
        </w:numPr>
        <w:rPr>
          <w:rFonts w:ascii="Times New Roman" w:hAnsi="Times New Roman" w:cs="Times New Roman"/>
          <w:color w:val="auto"/>
        </w:rPr>
      </w:pPr>
      <w:r w:rsidRPr="006365DD">
        <w:rPr>
          <w:rFonts w:ascii="Times New Roman" w:hAnsi="Times New Roman" w:cs="Times New Roman"/>
          <w:color w:val="auto"/>
        </w:rPr>
        <w:t xml:space="preserve">The address at which the SDWS is located and the name of the system </w:t>
      </w:r>
    </w:p>
    <w:p w:rsidR="00483487" w:rsidRPr="006365DD" w:rsidRDefault="00483487" w:rsidP="00483487">
      <w:pPr>
        <w:pStyle w:val="ListParagraph"/>
        <w:numPr>
          <w:ilvl w:val="0"/>
          <w:numId w:val="18"/>
        </w:numPr>
        <w:rPr>
          <w:rFonts w:ascii="Times New Roman" w:hAnsi="Times New Roman" w:cs="Times New Roman"/>
          <w:color w:val="auto"/>
        </w:rPr>
      </w:pPr>
      <w:r w:rsidRPr="006365DD">
        <w:rPr>
          <w:rFonts w:ascii="Times New Roman" w:hAnsi="Times New Roman" w:cs="Times New Roman"/>
          <w:color w:val="auto"/>
        </w:rPr>
        <w:t xml:space="preserve">The results of the test </w:t>
      </w:r>
    </w:p>
    <w:p w:rsidR="00483487" w:rsidRPr="006365DD" w:rsidRDefault="00483487" w:rsidP="00483487">
      <w:pPr>
        <w:rPr>
          <w:rFonts w:ascii="Times New Roman" w:hAnsi="Times New Roman" w:cs="Times New Roman"/>
          <w:color w:val="auto"/>
        </w:rPr>
      </w:pPr>
    </w:p>
    <w:p w:rsidR="00483487" w:rsidRPr="006365DD" w:rsidRDefault="00483487" w:rsidP="00483487">
      <w:pPr>
        <w:rPr>
          <w:rFonts w:ascii="Times New Roman" w:hAnsi="Times New Roman" w:cs="Times New Roman"/>
          <w:color w:val="auto"/>
        </w:rPr>
      </w:pPr>
      <w:r w:rsidRPr="006365DD">
        <w:rPr>
          <w:rFonts w:ascii="Times New Roman" w:hAnsi="Times New Roman" w:cs="Times New Roman"/>
          <w:color w:val="auto"/>
        </w:rPr>
        <w:t xml:space="preserve">The </w:t>
      </w:r>
      <w:r w:rsidR="0019229C" w:rsidRPr="006365DD">
        <w:rPr>
          <w:rFonts w:ascii="Times New Roman" w:hAnsi="Times New Roman" w:cs="Times New Roman"/>
          <w:color w:val="auto"/>
        </w:rPr>
        <w:t>Health Unit</w:t>
      </w:r>
      <w:r w:rsidRPr="006365DD">
        <w:rPr>
          <w:rFonts w:ascii="Times New Roman" w:hAnsi="Times New Roman" w:cs="Times New Roman"/>
          <w:color w:val="auto"/>
        </w:rPr>
        <w:t xml:space="preserve"> requires proof of a water samp</w:t>
      </w:r>
      <w:r w:rsidR="0019229C" w:rsidRPr="006365DD">
        <w:rPr>
          <w:rFonts w:ascii="Times New Roman" w:hAnsi="Times New Roman" w:cs="Times New Roman"/>
          <w:color w:val="auto"/>
        </w:rPr>
        <w:t>le result</w:t>
      </w:r>
      <w:r w:rsidRPr="006365DD">
        <w:rPr>
          <w:rFonts w:ascii="Times New Roman" w:hAnsi="Times New Roman" w:cs="Times New Roman"/>
          <w:color w:val="auto"/>
        </w:rPr>
        <w:t xml:space="preserve"> showing no total coliform or </w:t>
      </w:r>
      <w:r w:rsidRPr="006365DD">
        <w:rPr>
          <w:rFonts w:ascii="Times New Roman" w:hAnsi="Times New Roman" w:cs="Times New Roman"/>
          <w:i/>
          <w:color w:val="auto"/>
        </w:rPr>
        <w:t xml:space="preserve">E. coli </w:t>
      </w:r>
      <w:r w:rsidRPr="006365DD">
        <w:rPr>
          <w:rFonts w:ascii="Times New Roman" w:hAnsi="Times New Roman" w:cs="Times New Roman"/>
          <w:color w:val="auto"/>
        </w:rPr>
        <w:t>present before the SDWS can supply water to users. If it is a seasonal system (closed for more than 60 consecutive days), the owner must submit</w:t>
      </w:r>
      <w:r w:rsidR="00B242F0">
        <w:rPr>
          <w:rFonts w:ascii="Times New Roman" w:hAnsi="Times New Roman" w:cs="Times New Roman"/>
          <w:color w:val="auto"/>
        </w:rPr>
        <w:t xml:space="preserve"> to the Health Unit</w:t>
      </w:r>
      <w:r w:rsidRPr="006365DD">
        <w:rPr>
          <w:rFonts w:ascii="Times New Roman" w:hAnsi="Times New Roman" w:cs="Times New Roman"/>
          <w:color w:val="auto"/>
        </w:rPr>
        <w:t xml:space="preserve"> a ‘Notice to Operate or Reopen a SDWS’ form (</w:t>
      </w:r>
      <w:r w:rsidRPr="009F21A8">
        <w:rPr>
          <w:rFonts w:ascii="Times New Roman" w:hAnsi="Times New Roman" w:cs="Times New Roman"/>
          <w:b/>
          <w:color w:val="auto"/>
        </w:rPr>
        <w:t>see Appendix A</w:t>
      </w:r>
      <w:r w:rsidRPr="009F21A8">
        <w:rPr>
          <w:rFonts w:ascii="Times New Roman" w:hAnsi="Times New Roman" w:cs="Times New Roman"/>
          <w:color w:val="auto"/>
        </w:rPr>
        <w:t>)</w:t>
      </w:r>
      <w:r w:rsidRPr="006365DD">
        <w:rPr>
          <w:rFonts w:ascii="Times New Roman" w:hAnsi="Times New Roman" w:cs="Times New Roman"/>
          <w:color w:val="auto"/>
        </w:rPr>
        <w:t xml:space="preserve"> along with sample results before opening each year. </w:t>
      </w:r>
    </w:p>
    <w:p w:rsidR="00483487" w:rsidRPr="006365DD" w:rsidRDefault="00483487" w:rsidP="00483487">
      <w:pPr>
        <w:pStyle w:val="Heading2"/>
        <w:rPr>
          <w:rFonts w:ascii="Times New Roman" w:hAnsi="Times New Roman" w:cs="Times New Roman"/>
          <w:color w:val="auto"/>
        </w:rPr>
      </w:pPr>
      <w:r w:rsidRPr="006365DD">
        <w:rPr>
          <w:rFonts w:ascii="Times New Roman" w:hAnsi="Times New Roman" w:cs="Times New Roman"/>
          <w:color w:val="auto"/>
        </w:rPr>
        <w:t xml:space="preserve"> </w:t>
      </w:r>
    </w:p>
    <w:p w:rsidR="00483487" w:rsidRDefault="00483487" w:rsidP="00874DE4">
      <w:pPr>
        <w:pStyle w:val="Heading2"/>
        <w:rPr>
          <w:rFonts w:ascii="Times New Roman" w:hAnsi="Times New Roman" w:cs="Times New Roman"/>
          <w:color w:val="auto"/>
        </w:rPr>
      </w:pPr>
      <w:bookmarkStart w:id="35" w:name="_8di3qkzauj1y" w:colFirst="0" w:colLast="0"/>
      <w:bookmarkStart w:id="36" w:name="_Toc520295979"/>
      <w:bookmarkStart w:id="37" w:name="_Toc526891167"/>
      <w:bookmarkEnd w:id="35"/>
      <w:r w:rsidRPr="006365DD">
        <w:rPr>
          <w:rFonts w:ascii="Times New Roman" w:hAnsi="Times New Roman" w:cs="Times New Roman"/>
          <w:color w:val="auto"/>
        </w:rPr>
        <w:t>Treatment</w:t>
      </w:r>
      <w:bookmarkEnd w:id="36"/>
      <w:bookmarkEnd w:id="37"/>
      <w:r w:rsidRPr="006365DD">
        <w:rPr>
          <w:rFonts w:ascii="Times New Roman" w:hAnsi="Times New Roman" w:cs="Times New Roman"/>
          <w:color w:val="auto"/>
        </w:rPr>
        <w:t xml:space="preserve"> </w:t>
      </w:r>
    </w:p>
    <w:p w:rsidR="00874DE4" w:rsidRPr="00874DE4" w:rsidRDefault="00874DE4" w:rsidP="00874DE4"/>
    <w:p w:rsidR="00A01B50" w:rsidRPr="006365DD" w:rsidRDefault="00C57573" w:rsidP="00A01B50">
      <w:pPr>
        <w:rPr>
          <w:rFonts w:ascii="Times New Roman" w:hAnsi="Times New Roman" w:cs="Times New Roman"/>
          <w:color w:val="auto"/>
        </w:rPr>
      </w:pPr>
      <w:r w:rsidRPr="006365DD">
        <w:rPr>
          <w:rFonts w:ascii="Times New Roman" w:hAnsi="Times New Roman" w:cs="Times New Roman"/>
          <w:color w:val="auto"/>
        </w:rPr>
        <w:t xml:space="preserve">A site specific risk assessment will determine if treatment is required for a SDWS. If treatment is required, an owner/operator may also be directed to take specific training courses that will address the technical needs of the SDWS. For more information on technical training resources refer to the “Resources/Other Training” </w:t>
      </w:r>
      <w:r w:rsidR="0010092A" w:rsidRPr="006365DD">
        <w:rPr>
          <w:rFonts w:ascii="Times New Roman" w:hAnsi="Times New Roman" w:cs="Times New Roman"/>
          <w:color w:val="auto"/>
        </w:rPr>
        <w:t>section</w:t>
      </w:r>
      <w:r w:rsidRPr="006365DD">
        <w:rPr>
          <w:rFonts w:ascii="Times New Roman" w:hAnsi="Times New Roman" w:cs="Times New Roman"/>
          <w:color w:val="auto"/>
        </w:rPr>
        <w:t xml:space="preserve"> of this guide.</w:t>
      </w:r>
    </w:p>
    <w:p w:rsidR="00A01B50" w:rsidRPr="006365DD" w:rsidRDefault="00A01B50" w:rsidP="00A01B50">
      <w:pPr>
        <w:rPr>
          <w:rFonts w:ascii="Times New Roman" w:hAnsi="Times New Roman" w:cs="Times New Roman"/>
          <w:color w:val="auto"/>
        </w:rPr>
      </w:pPr>
    </w:p>
    <w:p w:rsidR="00A01B50" w:rsidRPr="006365DD" w:rsidRDefault="00483487" w:rsidP="00A01B50">
      <w:pPr>
        <w:rPr>
          <w:rFonts w:ascii="Times New Roman" w:hAnsi="Times New Roman" w:cs="Times New Roman"/>
          <w:color w:val="auto"/>
        </w:rPr>
      </w:pPr>
      <w:r w:rsidRPr="006365DD">
        <w:rPr>
          <w:rFonts w:ascii="Times New Roman" w:hAnsi="Times New Roman" w:cs="Times New Roman"/>
          <w:color w:val="auto"/>
        </w:rPr>
        <w:t xml:space="preserve">The operator is required to maintain </w:t>
      </w:r>
      <w:r w:rsidR="004C16D4" w:rsidRPr="006365DD">
        <w:rPr>
          <w:rFonts w:ascii="Times New Roman" w:hAnsi="Times New Roman" w:cs="Times New Roman"/>
          <w:color w:val="auto"/>
        </w:rPr>
        <w:t xml:space="preserve">all treatment </w:t>
      </w:r>
      <w:r w:rsidRPr="006365DD">
        <w:rPr>
          <w:rFonts w:ascii="Times New Roman" w:hAnsi="Times New Roman" w:cs="Times New Roman"/>
          <w:color w:val="auto"/>
        </w:rPr>
        <w:t xml:space="preserve">equipment and ensure </w:t>
      </w:r>
      <w:r w:rsidR="004C16D4" w:rsidRPr="006365DD">
        <w:rPr>
          <w:rFonts w:ascii="Times New Roman" w:hAnsi="Times New Roman" w:cs="Times New Roman"/>
          <w:color w:val="auto"/>
        </w:rPr>
        <w:t xml:space="preserve">all </w:t>
      </w:r>
      <w:r w:rsidRPr="006365DD">
        <w:rPr>
          <w:rFonts w:ascii="Times New Roman" w:hAnsi="Times New Roman" w:cs="Times New Roman"/>
          <w:color w:val="auto"/>
        </w:rPr>
        <w:t>chemical levels</w:t>
      </w:r>
      <w:r w:rsidR="004C16D4" w:rsidRPr="006365DD">
        <w:rPr>
          <w:rFonts w:ascii="Times New Roman" w:hAnsi="Times New Roman" w:cs="Times New Roman"/>
          <w:color w:val="auto"/>
        </w:rPr>
        <w:t xml:space="preserve"> </w:t>
      </w:r>
      <w:r w:rsidRPr="006365DD">
        <w:rPr>
          <w:rFonts w:ascii="Times New Roman" w:hAnsi="Times New Roman" w:cs="Times New Roman"/>
          <w:color w:val="auto"/>
        </w:rPr>
        <w:t xml:space="preserve">are in </w:t>
      </w:r>
      <w:r w:rsidR="007640D0" w:rsidRPr="006365DD">
        <w:rPr>
          <w:rFonts w:ascii="Times New Roman" w:hAnsi="Times New Roman" w:cs="Times New Roman"/>
          <w:color w:val="auto"/>
        </w:rPr>
        <w:t xml:space="preserve">compliance with the regulation. The type and quality of source water used and the design of the SDWS determines if any treatment is required. </w:t>
      </w:r>
    </w:p>
    <w:p w:rsidR="00A01B50" w:rsidRPr="006365DD" w:rsidRDefault="00A01B50" w:rsidP="00A01B50">
      <w:pPr>
        <w:rPr>
          <w:rFonts w:ascii="Times New Roman" w:hAnsi="Times New Roman" w:cs="Times New Roman"/>
          <w:color w:val="auto"/>
        </w:rPr>
      </w:pPr>
    </w:p>
    <w:p w:rsidR="007640D0" w:rsidRDefault="007640D0" w:rsidP="00A01B50">
      <w:pPr>
        <w:rPr>
          <w:rFonts w:ascii="Times New Roman" w:hAnsi="Times New Roman" w:cs="Times New Roman"/>
          <w:color w:val="auto"/>
        </w:rPr>
      </w:pPr>
      <w:r w:rsidRPr="006365DD">
        <w:rPr>
          <w:rFonts w:ascii="Times New Roman" w:hAnsi="Times New Roman" w:cs="Times New Roman"/>
          <w:color w:val="auto"/>
        </w:rPr>
        <w:t>There are two types of treatment: primary treatment and secondary treatment. Examples of systems that may not require treatment include those obtaining water from a secure groundwater source, or systems that are permitted to post</w:t>
      </w:r>
      <w:r w:rsidR="00F833ED" w:rsidRPr="006365DD">
        <w:rPr>
          <w:rFonts w:ascii="Times New Roman" w:hAnsi="Times New Roman" w:cs="Times New Roman"/>
          <w:color w:val="auto"/>
        </w:rPr>
        <w:t xml:space="preserve"> warning signs notifying users not to consume the water</w:t>
      </w:r>
      <w:r w:rsidRPr="006365DD">
        <w:rPr>
          <w:rFonts w:ascii="Times New Roman" w:hAnsi="Times New Roman" w:cs="Times New Roman"/>
          <w:color w:val="auto"/>
        </w:rPr>
        <w:t>.</w:t>
      </w:r>
    </w:p>
    <w:p w:rsidR="001C1784" w:rsidRPr="006365DD" w:rsidRDefault="001C1784" w:rsidP="00A01B50">
      <w:pPr>
        <w:rPr>
          <w:rFonts w:ascii="Times New Roman" w:hAnsi="Times New Roman" w:cs="Times New Roman"/>
          <w:color w:val="auto"/>
        </w:rPr>
      </w:pPr>
    </w:p>
    <w:p w:rsidR="007640D0" w:rsidRDefault="007640D0" w:rsidP="007640D0">
      <w:pPr>
        <w:pStyle w:val="Heading3"/>
        <w:rPr>
          <w:rFonts w:ascii="Times New Roman" w:hAnsi="Times New Roman" w:cs="Times New Roman"/>
          <w:color w:val="auto"/>
          <w:u w:val="single"/>
        </w:rPr>
      </w:pPr>
      <w:bookmarkStart w:id="38" w:name="_Toc520295992"/>
      <w:bookmarkStart w:id="39" w:name="_Toc526891168"/>
      <w:r w:rsidRPr="006365DD">
        <w:rPr>
          <w:rFonts w:ascii="Times New Roman" w:hAnsi="Times New Roman" w:cs="Times New Roman"/>
          <w:color w:val="auto"/>
          <w:u w:val="single"/>
        </w:rPr>
        <w:t xml:space="preserve">Primary </w:t>
      </w:r>
      <w:bookmarkEnd w:id="38"/>
      <w:r w:rsidR="00C57573" w:rsidRPr="006365DD">
        <w:rPr>
          <w:rFonts w:ascii="Times New Roman" w:hAnsi="Times New Roman" w:cs="Times New Roman"/>
          <w:color w:val="auto"/>
          <w:u w:val="single"/>
        </w:rPr>
        <w:t>Treatment</w:t>
      </w:r>
      <w:bookmarkEnd w:id="39"/>
      <w:r w:rsidRPr="006365DD">
        <w:rPr>
          <w:rFonts w:ascii="Times New Roman" w:hAnsi="Times New Roman" w:cs="Times New Roman"/>
          <w:color w:val="auto"/>
          <w:u w:val="single"/>
        </w:rPr>
        <w:t xml:space="preserve"> </w:t>
      </w:r>
    </w:p>
    <w:p w:rsidR="00874DE4" w:rsidRPr="00874DE4" w:rsidRDefault="00874DE4" w:rsidP="00874DE4"/>
    <w:p w:rsidR="007640D0" w:rsidRPr="006365DD" w:rsidRDefault="007640D0" w:rsidP="007640D0">
      <w:pPr>
        <w:rPr>
          <w:rFonts w:ascii="Times New Roman" w:hAnsi="Times New Roman" w:cs="Times New Roman"/>
          <w:color w:val="auto"/>
        </w:rPr>
      </w:pPr>
      <w:r w:rsidRPr="006365DD">
        <w:rPr>
          <w:rFonts w:ascii="Times New Roman" w:hAnsi="Times New Roman" w:cs="Times New Roman"/>
          <w:color w:val="auto"/>
        </w:rPr>
        <w:t xml:space="preserve">Primary </w:t>
      </w:r>
      <w:r w:rsidR="00C57573" w:rsidRPr="006365DD">
        <w:rPr>
          <w:rFonts w:ascii="Times New Roman" w:hAnsi="Times New Roman" w:cs="Times New Roman"/>
          <w:color w:val="auto"/>
        </w:rPr>
        <w:t>treatment</w:t>
      </w:r>
      <w:r w:rsidRPr="006365DD">
        <w:rPr>
          <w:rFonts w:ascii="Times New Roman" w:hAnsi="Times New Roman" w:cs="Times New Roman"/>
          <w:color w:val="auto"/>
        </w:rPr>
        <w:t xml:space="preserve"> kills or inactivates bacteria, viruses and other potentially harmful organisms in drinking water before it is delivered to users. It includes a multi-barrier approach such as filtration and disinfection. Examples include </w:t>
      </w:r>
      <w:r w:rsidR="0019229C" w:rsidRPr="006365DD">
        <w:rPr>
          <w:rFonts w:ascii="Times New Roman" w:hAnsi="Times New Roman" w:cs="Times New Roman"/>
          <w:color w:val="auto"/>
        </w:rPr>
        <w:t xml:space="preserve">ultraviolet (UV) light and </w:t>
      </w:r>
      <w:r w:rsidRPr="006365DD">
        <w:rPr>
          <w:rFonts w:ascii="Times New Roman" w:hAnsi="Times New Roman" w:cs="Times New Roman"/>
          <w:color w:val="auto"/>
        </w:rPr>
        <w:t>concentration-</w:t>
      </w:r>
      <w:r w:rsidR="0019229C" w:rsidRPr="006365DD">
        <w:rPr>
          <w:rFonts w:ascii="Times New Roman" w:hAnsi="Times New Roman" w:cs="Times New Roman"/>
          <w:color w:val="auto"/>
        </w:rPr>
        <w:t>time disinfection (chlorine)</w:t>
      </w:r>
      <w:r w:rsidRPr="006365DD">
        <w:rPr>
          <w:rFonts w:ascii="Times New Roman" w:hAnsi="Times New Roman" w:cs="Times New Roman"/>
          <w:color w:val="auto"/>
        </w:rPr>
        <w:t xml:space="preserve">. </w:t>
      </w:r>
    </w:p>
    <w:p w:rsidR="007640D0" w:rsidRPr="006365DD" w:rsidRDefault="007640D0" w:rsidP="007640D0">
      <w:pPr>
        <w:rPr>
          <w:rFonts w:ascii="Times New Roman" w:hAnsi="Times New Roman" w:cs="Times New Roman"/>
          <w:color w:val="auto"/>
        </w:rPr>
      </w:pPr>
    </w:p>
    <w:p w:rsidR="00F33FA1" w:rsidRPr="006365DD" w:rsidRDefault="00F33FA1" w:rsidP="007640D0">
      <w:pPr>
        <w:rPr>
          <w:rFonts w:ascii="Times New Roman" w:hAnsi="Times New Roman" w:cs="Times New Roman"/>
          <w:color w:val="auto"/>
        </w:rPr>
      </w:pPr>
      <w:r w:rsidRPr="006365DD">
        <w:rPr>
          <w:rFonts w:ascii="Times New Roman" w:hAnsi="Times New Roman" w:cs="Times New Roman"/>
          <w:color w:val="auto"/>
        </w:rPr>
        <w:t>Concentration time disinfection</w:t>
      </w:r>
      <w:r w:rsidR="00193521" w:rsidRPr="006365DD">
        <w:rPr>
          <w:rFonts w:ascii="Times New Roman" w:hAnsi="Times New Roman" w:cs="Times New Roman"/>
          <w:color w:val="auto"/>
        </w:rPr>
        <w:t xml:space="preserve"> uses the combination of chlorine and contact time to ensure the </w:t>
      </w:r>
      <w:r w:rsidR="00274C8D" w:rsidRPr="006365DD">
        <w:rPr>
          <w:rFonts w:ascii="Times New Roman" w:hAnsi="Times New Roman" w:cs="Times New Roman"/>
          <w:color w:val="auto"/>
        </w:rPr>
        <w:t>system</w:t>
      </w:r>
      <w:r w:rsidR="00193521" w:rsidRPr="006365DD">
        <w:rPr>
          <w:rFonts w:ascii="Times New Roman" w:hAnsi="Times New Roman" w:cs="Times New Roman"/>
          <w:color w:val="auto"/>
        </w:rPr>
        <w:t xml:space="preserve"> is capable of providing </w:t>
      </w:r>
      <w:r w:rsidR="005B198E" w:rsidRPr="006365DD">
        <w:rPr>
          <w:rFonts w:ascii="Times New Roman" w:hAnsi="Times New Roman" w:cs="Times New Roman"/>
          <w:color w:val="auto"/>
        </w:rPr>
        <w:t xml:space="preserve">proper </w:t>
      </w:r>
      <w:r w:rsidR="00193521" w:rsidRPr="006365DD">
        <w:rPr>
          <w:rFonts w:ascii="Times New Roman" w:hAnsi="Times New Roman" w:cs="Times New Roman"/>
          <w:color w:val="auto"/>
        </w:rPr>
        <w:t xml:space="preserve">disinfection prior to delivery </w:t>
      </w:r>
      <w:r w:rsidR="00274C8D" w:rsidRPr="006365DD">
        <w:rPr>
          <w:rFonts w:ascii="Times New Roman" w:hAnsi="Times New Roman" w:cs="Times New Roman"/>
          <w:color w:val="auto"/>
        </w:rPr>
        <w:t xml:space="preserve">of water </w:t>
      </w:r>
      <w:r w:rsidR="00193521" w:rsidRPr="006365DD">
        <w:rPr>
          <w:rFonts w:ascii="Times New Roman" w:hAnsi="Times New Roman" w:cs="Times New Roman"/>
          <w:color w:val="auto"/>
        </w:rPr>
        <w:t>to the first consumer.</w:t>
      </w:r>
    </w:p>
    <w:p w:rsidR="00F33FA1" w:rsidRPr="006365DD" w:rsidRDefault="00F33FA1" w:rsidP="007640D0">
      <w:pPr>
        <w:rPr>
          <w:rFonts w:ascii="Times New Roman" w:hAnsi="Times New Roman" w:cs="Times New Roman"/>
          <w:color w:val="auto"/>
        </w:rPr>
      </w:pPr>
    </w:p>
    <w:p w:rsidR="007640D0" w:rsidRPr="006365DD" w:rsidRDefault="007640D0" w:rsidP="007640D0">
      <w:pPr>
        <w:rPr>
          <w:rFonts w:ascii="Times New Roman" w:hAnsi="Times New Roman" w:cs="Times New Roman"/>
          <w:color w:val="auto"/>
        </w:rPr>
      </w:pPr>
      <w:r w:rsidRPr="006365DD">
        <w:rPr>
          <w:rFonts w:ascii="Times New Roman" w:hAnsi="Times New Roman" w:cs="Times New Roman"/>
          <w:color w:val="auto"/>
        </w:rPr>
        <w:lastRenderedPageBreak/>
        <w:t xml:space="preserve">Ultraviolet treatment systems use ultraviolet light to inactivate or kill bacteria, viruses and cysts in contaminated water. The UV system is also required to have an alarm </w:t>
      </w:r>
      <w:r w:rsidR="0019229C" w:rsidRPr="006365DD">
        <w:rPr>
          <w:rFonts w:ascii="Times New Roman" w:hAnsi="Times New Roman" w:cs="Times New Roman"/>
          <w:color w:val="auto"/>
        </w:rPr>
        <w:t>or an</w:t>
      </w:r>
      <w:r w:rsidRPr="006365DD">
        <w:rPr>
          <w:rFonts w:ascii="Times New Roman" w:hAnsi="Times New Roman" w:cs="Times New Roman"/>
          <w:color w:val="auto"/>
        </w:rPr>
        <w:t xml:space="preserve"> automatic</w:t>
      </w:r>
      <w:r w:rsidR="00F33FA1" w:rsidRPr="006365DD">
        <w:rPr>
          <w:rFonts w:ascii="Times New Roman" w:hAnsi="Times New Roman" w:cs="Times New Roman"/>
          <w:color w:val="auto"/>
        </w:rPr>
        <w:t xml:space="preserve"> shut-off. The purpose of the alar</w:t>
      </w:r>
      <w:r w:rsidR="00B242F0">
        <w:rPr>
          <w:rFonts w:ascii="Times New Roman" w:hAnsi="Times New Roman" w:cs="Times New Roman"/>
          <w:color w:val="auto"/>
        </w:rPr>
        <w:t>m is to notify the operator</w:t>
      </w:r>
      <w:r w:rsidR="00F33FA1" w:rsidRPr="006365DD">
        <w:rPr>
          <w:rFonts w:ascii="Times New Roman" w:hAnsi="Times New Roman" w:cs="Times New Roman"/>
          <w:color w:val="auto"/>
        </w:rPr>
        <w:t xml:space="preserve"> there is an issue with the treatment device and </w:t>
      </w:r>
      <w:r w:rsidR="00C57573" w:rsidRPr="006365DD">
        <w:rPr>
          <w:rFonts w:ascii="Times New Roman" w:hAnsi="Times New Roman" w:cs="Times New Roman"/>
          <w:color w:val="auto"/>
        </w:rPr>
        <w:t>an</w:t>
      </w:r>
      <w:r w:rsidR="00F33FA1" w:rsidRPr="006365DD">
        <w:rPr>
          <w:rFonts w:ascii="Times New Roman" w:hAnsi="Times New Roman" w:cs="Times New Roman"/>
          <w:color w:val="auto"/>
        </w:rPr>
        <w:t xml:space="preserve"> automatic shutoff will stop directing water to the users if the UV system fails to treat the water.</w:t>
      </w:r>
    </w:p>
    <w:p w:rsidR="007640D0" w:rsidRPr="006365DD" w:rsidRDefault="007640D0" w:rsidP="007640D0">
      <w:pPr>
        <w:rPr>
          <w:rFonts w:ascii="Times New Roman" w:eastAsia="Times New Roman" w:hAnsi="Times New Roman" w:cs="Times New Roman"/>
          <w:color w:val="auto"/>
        </w:rPr>
      </w:pPr>
    </w:p>
    <w:p w:rsidR="007640D0" w:rsidRPr="006365DD" w:rsidRDefault="007640D0" w:rsidP="007640D0">
      <w:pPr>
        <w:rPr>
          <w:rFonts w:ascii="Times New Roman" w:eastAsia="Times New Roman" w:hAnsi="Times New Roman" w:cs="Times New Roman"/>
          <w:color w:val="auto"/>
        </w:rPr>
      </w:pPr>
      <w:r w:rsidRPr="006365DD">
        <w:rPr>
          <w:rFonts w:ascii="Times New Roman" w:eastAsia="Times New Roman" w:hAnsi="Times New Roman" w:cs="Times New Roman"/>
          <w:noProof/>
          <w:color w:val="auto"/>
        </w:rPr>
        <w:drawing>
          <wp:inline distT="114300" distB="114300" distL="114300" distR="114300" wp14:anchorId="28C716B3" wp14:editId="78BE90DD">
            <wp:extent cx="3051175" cy="3634878"/>
            <wp:effectExtent l="0" t="0" r="9525" b="0"/>
            <wp:docPr id="1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0"/>
                    <a:srcRect/>
                    <a:stretch>
                      <a:fillRect/>
                    </a:stretch>
                  </pic:blipFill>
                  <pic:spPr>
                    <a:xfrm>
                      <a:off x="0" y="0"/>
                      <a:ext cx="3051175" cy="3634878"/>
                    </a:xfrm>
                    <a:prstGeom prst="rect">
                      <a:avLst/>
                    </a:prstGeom>
                    <a:ln/>
                  </pic:spPr>
                </pic:pic>
              </a:graphicData>
            </a:graphic>
          </wp:inline>
        </w:drawing>
      </w:r>
    </w:p>
    <w:p w:rsidR="007640D0" w:rsidRDefault="000075BC" w:rsidP="000075BC">
      <w:pPr>
        <w:pStyle w:val="Caption"/>
        <w:rPr>
          <w:rFonts w:ascii="Times New Roman" w:hAnsi="Times New Roman" w:cs="Times New Roman"/>
          <w:b/>
          <w:color w:val="auto"/>
          <w:sz w:val="24"/>
          <w:szCs w:val="24"/>
        </w:rPr>
      </w:pPr>
      <w:bookmarkStart w:id="40" w:name="_Toc523914938"/>
      <w:r w:rsidRPr="000075BC">
        <w:rPr>
          <w:rFonts w:ascii="Times New Roman" w:hAnsi="Times New Roman" w:cs="Times New Roman"/>
          <w:b/>
          <w:color w:val="auto"/>
          <w:sz w:val="24"/>
          <w:szCs w:val="24"/>
        </w:rPr>
        <w:t xml:space="preserve">Figure </w:t>
      </w:r>
      <w:r w:rsidRPr="000075BC">
        <w:rPr>
          <w:rFonts w:ascii="Times New Roman" w:hAnsi="Times New Roman" w:cs="Times New Roman"/>
          <w:b/>
          <w:color w:val="auto"/>
          <w:sz w:val="24"/>
          <w:szCs w:val="24"/>
        </w:rPr>
        <w:fldChar w:fldCharType="begin"/>
      </w:r>
      <w:r w:rsidRPr="000075BC">
        <w:rPr>
          <w:rFonts w:ascii="Times New Roman" w:hAnsi="Times New Roman" w:cs="Times New Roman"/>
          <w:b/>
          <w:color w:val="auto"/>
          <w:sz w:val="24"/>
          <w:szCs w:val="24"/>
        </w:rPr>
        <w:instrText xml:space="preserve"> SEQ Figure \* ARABIC </w:instrText>
      </w:r>
      <w:r w:rsidRPr="000075BC">
        <w:rPr>
          <w:rFonts w:ascii="Times New Roman" w:hAnsi="Times New Roman" w:cs="Times New Roman"/>
          <w:b/>
          <w:color w:val="auto"/>
          <w:sz w:val="24"/>
          <w:szCs w:val="24"/>
        </w:rPr>
        <w:fldChar w:fldCharType="separate"/>
      </w:r>
      <w:r w:rsidR="00C35A52">
        <w:rPr>
          <w:rFonts w:ascii="Times New Roman" w:hAnsi="Times New Roman" w:cs="Times New Roman"/>
          <w:b/>
          <w:noProof/>
          <w:color w:val="auto"/>
          <w:sz w:val="24"/>
          <w:szCs w:val="24"/>
        </w:rPr>
        <w:t>2</w:t>
      </w:r>
      <w:r w:rsidRPr="000075BC">
        <w:rPr>
          <w:rFonts w:ascii="Times New Roman" w:hAnsi="Times New Roman" w:cs="Times New Roman"/>
          <w:b/>
          <w:color w:val="auto"/>
          <w:sz w:val="24"/>
          <w:szCs w:val="24"/>
        </w:rPr>
        <w:fldChar w:fldCharType="end"/>
      </w:r>
      <w:r w:rsidRPr="000075BC">
        <w:rPr>
          <w:rFonts w:ascii="Times New Roman" w:hAnsi="Times New Roman" w:cs="Times New Roman"/>
          <w:b/>
          <w:color w:val="auto"/>
          <w:sz w:val="24"/>
          <w:szCs w:val="24"/>
        </w:rPr>
        <w:t>: Ultraviolet Light System</w:t>
      </w:r>
      <w:bookmarkEnd w:id="40"/>
    </w:p>
    <w:p w:rsidR="000075BC" w:rsidRPr="000075BC" w:rsidRDefault="000075BC" w:rsidP="000075BC"/>
    <w:p w:rsidR="007640D0" w:rsidRDefault="007640D0" w:rsidP="007640D0">
      <w:pPr>
        <w:pStyle w:val="Heading3"/>
        <w:rPr>
          <w:rFonts w:ascii="Times New Roman" w:hAnsi="Times New Roman" w:cs="Times New Roman"/>
          <w:color w:val="auto"/>
          <w:u w:val="single"/>
        </w:rPr>
      </w:pPr>
      <w:bookmarkStart w:id="41" w:name="_in3khhjb7kh4" w:colFirst="0" w:colLast="0"/>
      <w:bookmarkStart w:id="42" w:name="_Toc520295994"/>
      <w:bookmarkStart w:id="43" w:name="_Toc526891169"/>
      <w:bookmarkEnd w:id="41"/>
      <w:r w:rsidRPr="006365DD">
        <w:rPr>
          <w:rFonts w:ascii="Times New Roman" w:hAnsi="Times New Roman" w:cs="Times New Roman"/>
          <w:color w:val="auto"/>
          <w:u w:val="single"/>
        </w:rPr>
        <w:t xml:space="preserve">Secondary </w:t>
      </w:r>
      <w:bookmarkEnd w:id="42"/>
      <w:r w:rsidR="00C57573" w:rsidRPr="006365DD">
        <w:rPr>
          <w:rFonts w:ascii="Times New Roman" w:hAnsi="Times New Roman" w:cs="Times New Roman"/>
          <w:color w:val="auto"/>
          <w:u w:val="single"/>
        </w:rPr>
        <w:t>Treatment</w:t>
      </w:r>
      <w:bookmarkEnd w:id="43"/>
    </w:p>
    <w:p w:rsidR="00874DE4" w:rsidRPr="00874DE4" w:rsidRDefault="00874DE4" w:rsidP="00874DE4"/>
    <w:p w:rsidR="007640D0" w:rsidRPr="006365DD" w:rsidRDefault="00C57573" w:rsidP="007640D0">
      <w:pPr>
        <w:rPr>
          <w:rFonts w:ascii="Times New Roman" w:hAnsi="Times New Roman" w:cs="Times New Roman"/>
          <w:color w:val="auto"/>
        </w:rPr>
      </w:pPr>
      <w:r w:rsidRPr="006365DD">
        <w:rPr>
          <w:rFonts w:ascii="Times New Roman" w:hAnsi="Times New Roman" w:cs="Times New Roman"/>
          <w:color w:val="auto"/>
        </w:rPr>
        <w:t>Secondary treatment</w:t>
      </w:r>
      <w:r w:rsidR="007640D0" w:rsidRPr="006365DD">
        <w:rPr>
          <w:rFonts w:ascii="Times New Roman" w:hAnsi="Times New Roman" w:cs="Times New Roman"/>
          <w:color w:val="auto"/>
        </w:rPr>
        <w:t xml:space="preserve"> provides water treatment in the distribution system. It involves maintaining minimum disinfection residuals that protect the water from </w:t>
      </w:r>
      <w:r w:rsidR="007640D0" w:rsidRPr="006365DD">
        <w:rPr>
          <w:color w:val="auto"/>
        </w:rPr>
        <w:t>microbiological re-contamination, reduce bacterial re-growth, control biofilm formation, and serve as an indicator of distribution system integrity</w:t>
      </w:r>
      <w:r w:rsidRPr="006365DD">
        <w:rPr>
          <w:rFonts w:ascii="Times New Roman" w:hAnsi="Times New Roman" w:cs="Times New Roman"/>
          <w:color w:val="auto"/>
        </w:rPr>
        <w:t>. Examples of secondary treatment</w:t>
      </w:r>
      <w:r w:rsidR="007640D0" w:rsidRPr="006365DD">
        <w:rPr>
          <w:rFonts w:ascii="Times New Roman" w:hAnsi="Times New Roman" w:cs="Times New Roman"/>
          <w:color w:val="auto"/>
        </w:rPr>
        <w:t xml:space="preserve"> include chlorine, chlorine dioxide and </w:t>
      </w:r>
      <w:proofErr w:type="spellStart"/>
      <w:r w:rsidR="007640D0" w:rsidRPr="006365DD">
        <w:rPr>
          <w:rFonts w:ascii="Times New Roman" w:hAnsi="Times New Roman" w:cs="Times New Roman"/>
          <w:color w:val="auto"/>
        </w:rPr>
        <w:t>monochloramine</w:t>
      </w:r>
      <w:proofErr w:type="spellEnd"/>
      <w:r w:rsidR="007640D0" w:rsidRPr="006365DD">
        <w:rPr>
          <w:rFonts w:ascii="Times New Roman" w:hAnsi="Times New Roman" w:cs="Times New Roman"/>
          <w:color w:val="auto"/>
        </w:rPr>
        <w:t>.</w:t>
      </w:r>
      <w:r w:rsidR="0068216F" w:rsidRPr="006365DD">
        <w:rPr>
          <w:rFonts w:ascii="Times New Roman" w:hAnsi="Times New Roman" w:cs="Times New Roman"/>
          <w:color w:val="auto"/>
        </w:rPr>
        <w:t xml:space="preserve"> A seasonal campground is an example of a SDWS that requires secondary treatment due to the many connections associated with the system.</w:t>
      </w:r>
    </w:p>
    <w:p w:rsidR="007640D0" w:rsidRPr="006365DD" w:rsidRDefault="007640D0" w:rsidP="007640D0">
      <w:pPr>
        <w:spacing w:line="240" w:lineRule="auto"/>
        <w:rPr>
          <w:color w:val="auto"/>
        </w:rPr>
      </w:pPr>
    </w:p>
    <w:p w:rsidR="007640D0" w:rsidRPr="006365DD" w:rsidRDefault="007640D0" w:rsidP="007640D0">
      <w:pPr>
        <w:rPr>
          <w:rFonts w:ascii="Times New Roman" w:hAnsi="Times New Roman" w:cs="Times New Roman"/>
          <w:color w:val="auto"/>
        </w:rPr>
      </w:pPr>
      <w:r w:rsidRPr="006365DD">
        <w:rPr>
          <w:rFonts w:ascii="Times New Roman" w:hAnsi="Times New Roman" w:cs="Times New Roman"/>
          <w:noProof/>
          <w:color w:val="auto"/>
        </w:rPr>
        <w:lastRenderedPageBreak/>
        <w:drawing>
          <wp:inline distT="114300" distB="114300" distL="114300" distR="114300" wp14:anchorId="41C86532" wp14:editId="3FDF1332">
            <wp:extent cx="2657475" cy="3448050"/>
            <wp:effectExtent l="0" t="0" r="9525" b="0"/>
            <wp:docPr id="1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1"/>
                    <a:srcRect/>
                    <a:stretch>
                      <a:fillRect/>
                    </a:stretch>
                  </pic:blipFill>
                  <pic:spPr>
                    <a:xfrm>
                      <a:off x="0" y="0"/>
                      <a:ext cx="2657567" cy="3448169"/>
                    </a:xfrm>
                    <a:prstGeom prst="rect">
                      <a:avLst/>
                    </a:prstGeom>
                    <a:ln/>
                  </pic:spPr>
                </pic:pic>
              </a:graphicData>
            </a:graphic>
          </wp:inline>
        </w:drawing>
      </w:r>
      <w:r w:rsidRPr="006365DD">
        <w:rPr>
          <w:rFonts w:ascii="Times New Roman" w:hAnsi="Times New Roman" w:cs="Times New Roman"/>
          <w:color w:val="auto"/>
        </w:rPr>
        <w:t xml:space="preserve">        </w:t>
      </w:r>
      <w:r w:rsidR="00F907E1" w:rsidRPr="006365DD">
        <w:rPr>
          <w:rFonts w:ascii="Times New Roman" w:hAnsi="Times New Roman" w:cs="Times New Roman"/>
          <w:noProof/>
          <w:color w:val="auto"/>
        </w:rPr>
        <w:drawing>
          <wp:inline distT="114300" distB="114300" distL="114300" distR="114300" wp14:anchorId="7BBAD4CC" wp14:editId="49829543">
            <wp:extent cx="2686050" cy="3448050"/>
            <wp:effectExtent l="0" t="0" r="0" b="0"/>
            <wp:docPr id="2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2"/>
                    <a:srcRect/>
                    <a:stretch>
                      <a:fillRect/>
                    </a:stretch>
                  </pic:blipFill>
                  <pic:spPr>
                    <a:xfrm>
                      <a:off x="0" y="0"/>
                      <a:ext cx="2687595" cy="3450033"/>
                    </a:xfrm>
                    <a:prstGeom prst="rect">
                      <a:avLst/>
                    </a:prstGeom>
                    <a:ln/>
                  </pic:spPr>
                </pic:pic>
              </a:graphicData>
            </a:graphic>
          </wp:inline>
        </w:drawing>
      </w:r>
      <w:r w:rsidRPr="006365DD">
        <w:rPr>
          <w:rFonts w:ascii="Times New Roman" w:hAnsi="Times New Roman" w:cs="Times New Roman"/>
          <w:color w:val="auto"/>
        </w:rPr>
        <w:t xml:space="preserve">      </w:t>
      </w:r>
    </w:p>
    <w:p w:rsidR="00791A68" w:rsidRPr="00791A68" w:rsidRDefault="000075BC" w:rsidP="00791A68">
      <w:pPr>
        <w:pStyle w:val="Caption"/>
        <w:rPr>
          <w:rFonts w:ascii="Times New Roman" w:hAnsi="Times New Roman" w:cs="Times New Roman"/>
          <w:b/>
          <w:color w:val="auto"/>
          <w:sz w:val="24"/>
          <w:szCs w:val="24"/>
        </w:rPr>
      </w:pPr>
      <w:bookmarkStart w:id="44" w:name="_Toc523914939"/>
      <w:r w:rsidRPr="000075BC">
        <w:rPr>
          <w:rFonts w:ascii="Times New Roman" w:hAnsi="Times New Roman" w:cs="Times New Roman"/>
          <w:b/>
          <w:color w:val="auto"/>
          <w:sz w:val="24"/>
          <w:szCs w:val="24"/>
        </w:rPr>
        <w:t xml:space="preserve">Figure </w:t>
      </w:r>
      <w:r w:rsidRPr="000075BC">
        <w:rPr>
          <w:rFonts w:ascii="Times New Roman" w:hAnsi="Times New Roman" w:cs="Times New Roman"/>
          <w:b/>
          <w:color w:val="auto"/>
          <w:sz w:val="24"/>
          <w:szCs w:val="24"/>
        </w:rPr>
        <w:fldChar w:fldCharType="begin"/>
      </w:r>
      <w:r w:rsidRPr="000075BC">
        <w:rPr>
          <w:rFonts w:ascii="Times New Roman" w:hAnsi="Times New Roman" w:cs="Times New Roman"/>
          <w:b/>
          <w:color w:val="auto"/>
          <w:sz w:val="24"/>
          <w:szCs w:val="24"/>
        </w:rPr>
        <w:instrText xml:space="preserve"> SEQ Figure \* ARABIC </w:instrText>
      </w:r>
      <w:r w:rsidRPr="000075BC">
        <w:rPr>
          <w:rFonts w:ascii="Times New Roman" w:hAnsi="Times New Roman" w:cs="Times New Roman"/>
          <w:b/>
          <w:color w:val="auto"/>
          <w:sz w:val="24"/>
          <w:szCs w:val="24"/>
        </w:rPr>
        <w:fldChar w:fldCharType="separate"/>
      </w:r>
      <w:r w:rsidR="00C35A52">
        <w:rPr>
          <w:rFonts w:ascii="Times New Roman" w:hAnsi="Times New Roman" w:cs="Times New Roman"/>
          <w:b/>
          <w:noProof/>
          <w:color w:val="auto"/>
          <w:sz w:val="24"/>
          <w:szCs w:val="24"/>
        </w:rPr>
        <w:t>3</w:t>
      </w:r>
      <w:r w:rsidRPr="000075BC">
        <w:rPr>
          <w:rFonts w:ascii="Times New Roman" w:hAnsi="Times New Roman" w:cs="Times New Roman"/>
          <w:b/>
          <w:color w:val="auto"/>
          <w:sz w:val="24"/>
          <w:szCs w:val="24"/>
        </w:rPr>
        <w:fldChar w:fldCharType="end"/>
      </w:r>
      <w:r w:rsidRPr="000075BC">
        <w:rPr>
          <w:rFonts w:ascii="Times New Roman" w:hAnsi="Times New Roman" w:cs="Times New Roman"/>
          <w:b/>
          <w:color w:val="auto"/>
          <w:sz w:val="24"/>
          <w:szCs w:val="24"/>
        </w:rPr>
        <w:t>:</w:t>
      </w:r>
      <w:r w:rsidR="0079558C">
        <w:rPr>
          <w:rFonts w:ascii="Times New Roman" w:hAnsi="Times New Roman" w:cs="Times New Roman"/>
          <w:b/>
          <w:color w:val="auto"/>
          <w:sz w:val="24"/>
          <w:szCs w:val="24"/>
        </w:rPr>
        <w:t xml:space="preserve"> </w:t>
      </w:r>
      <w:r w:rsidRPr="000075BC">
        <w:rPr>
          <w:rFonts w:ascii="Times New Roman" w:hAnsi="Times New Roman" w:cs="Times New Roman"/>
          <w:b/>
          <w:color w:val="auto"/>
          <w:sz w:val="24"/>
          <w:szCs w:val="24"/>
        </w:rPr>
        <w:t xml:space="preserve">Chlorine Injector </w:t>
      </w:r>
      <w:r w:rsidRPr="000075BC">
        <w:rPr>
          <w:rFonts w:ascii="Times New Roman" w:hAnsi="Times New Roman" w:cs="Times New Roman"/>
          <w:b/>
          <w:color w:val="auto"/>
          <w:sz w:val="24"/>
          <w:szCs w:val="24"/>
        </w:rPr>
        <w:tab/>
        <w:t xml:space="preserve"> </w:t>
      </w:r>
      <w:r>
        <w:rPr>
          <w:rFonts w:ascii="Times New Roman" w:hAnsi="Times New Roman" w:cs="Times New Roman"/>
          <w:b/>
          <w:color w:val="auto"/>
          <w:sz w:val="24"/>
          <w:szCs w:val="24"/>
        </w:rPr>
        <w:tab/>
      </w:r>
      <w:r>
        <w:rPr>
          <w:rFonts w:ascii="Times New Roman" w:hAnsi="Times New Roman" w:cs="Times New Roman"/>
          <w:b/>
          <w:color w:val="auto"/>
          <w:sz w:val="24"/>
          <w:szCs w:val="24"/>
        </w:rPr>
        <w:tab/>
      </w:r>
      <w:r w:rsidR="00F907E1">
        <w:rPr>
          <w:rFonts w:ascii="Times New Roman" w:hAnsi="Times New Roman" w:cs="Times New Roman"/>
          <w:b/>
          <w:color w:val="auto"/>
          <w:sz w:val="24"/>
          <w:szCs w:val="24"/>
        </w:rPr>
        <w:t xml:space="preserve">     </w:t>
      </w:r>
      <w:r w:rsidR="00791A68">
        <w:rPr>
          <w:rFonts w:ascii="Times New Roman" w:hAnsi="Times New Roman" w:cs="Times New Roman"/>
          <w:b/>
          <w:color w:val="auto"/>
          <w:sz w:val="24"/>
          <w:szCs w:val="24"/>
        </w:rPr>
        <w:t xml:space="preserve"> </w:t>
      </w:r>
      <w:r w:rsidRPr="000075BC">
        <w:rPr>
          <w:rFonts w:ascii="Times New Roman" w:hAnsi="Times New Roman" w:cs="Times New Roman"/>
          <w:b/>
          <w:color w:val="auto"/>
          <w:sz w:val="24"/>
          <w:szCs w:val="24"/>
        </w:rPr>
        <w:t xml:space="preserve">Figure </w:t>
      </w:r>
      <w:r w:rsidRPr="000075BC">
        <w:rPr>
          <w:rFonts w:ascii="Times New Roman" w:hAnsi="Times New Roman" w:cs="Times New Roman"/>
          <w:b/>
          <w:color w:val="auto"/>
          <w:sz w:val="24"/>
          <w:szCs w:val="24"/>
        </w:rPr>
        <w:fldChar w:fldCharType="begin"/>
      </w:r>
      <w:r w:rsidRPr="000075BC">
        <w:rPr>
          <w:rFonts w:ascii="Times New Roman" w:hAnsi="Times New Roman" w:cs="Times New Roman"/>
          <w:b/>
          <w:color w:val="auto"/>
          <w:sz w:val="24"/>
          <w:szCs w:val="24"/>
        </w:rPr>
        <w:instrText xml:space="preserve"> SEQ Figure \* ARABIC </w:instrText>
      </w:r>
      <w:r w:rsidRPr="000075BC">
        <w:rPr>
          <w:rFonts w:ascii="Times New Roman" w:hAnsi="Times New Roman" w:cs="Times New Roman"/>
          <w:b/>
          <w:color w:val="auto"/>
          <w:sz w:val="24"/>
          <w:szCs w:val="24"/>
        </w:rPr>
        <w:fldChar w:fldCharType="separate"/>
      </w:r>
      <w:r w:rsidR="00C35A52">
        <w:rPr>
          <w:rFonts w:ascii="Times New Roman" w:hAnsi="Times New Roman" w:cs="Times New Roman"/>
          <w:b/>
          <w:noProof/>
          <w:color w:val="auto"/>
          <w:sz w:val="24"/>
          <w:szCs w:val="24"/>
        </w:rPr>
        <w:t>4</w:t>
      </w:r>
      <w:r w:rsidRPr="000075BC">
        <w:rPr>
          <w:rFonts w:ascii="Times New Roman" w:hAnsi="Times New Roman" w:cs="Times New Roman"/>
          <w:b/>
          <w:color w:val="auto"/>
          <w:sz w:val="24"/>
          <w:szCs w:val="24"/>
        </w:rPr>
        <w:fldChar w:fldCharType="end"/>
      </w:r>
      <w:r w:rsidRPr="000075BC">
        <w:rPr>
          <w:rFonts w:ascii="Times New Roman" w:hAnsi="Times New Roman" w:cs="Times New Roman"/>
          <w:b/>
          <w:color w:val="auto"/>
          <w:sz w:val="24"/>
          <w:szCs w:val="24"/>
        </w:rPr>
        <w:t>: Chlorine and pH Monitoring System</w:t>
      </w:r>
      <w:bookmarkEnd w:id="44"/>
    </w:p>
    <w:p w:rsidR="00483487" w:rsidRPr="006365DD" w:rsidRDefault="00483487" w:rsidP="00483487">
      <w:pPr>
        <w:rPr>
          <w:rFonts w:ascii="Times New Roman" w:hAnsi="Times New Roman" w:cs="Times New Roman"/>
          <w:color w:val="auto"/>
        </w:rPr>
      </w:pPr>
      <w:r w:rsidRPr="006365DD">
        <w:rPr>
          <w:rFonts w:ascii="Times New Roman" w:hAnsi="Times New Roman" w:cs="Times New Roman"/>
          <w:color w:val="auto"/>
        </w:rPr>
        <w:t xml:space="preserve"> </w:t>
      </w:r>
    </w:p>
    <w:p w:rsidR="00BA6835" w:rsidRDefault="00BA6835" w:rsidP="00874DE4">
      <w:pPr>
        <w:pStyle w:val="Heading2"/>
        <w:rPr>
          <w:rFonts w:ascii="Times New Roman" w:hAnsi="Times New Roman" w:cs="Times New Roman"/>
          <w:color w:val="auto"/>
          <w:sz w:val="28"/>
          <w:szCs w:val="28"/>
        </w:rPr>
      </w:pPr>
      <w:bookmarkStart w:id="45" w:name="_Toc520295978"/>
      <w:bookmarkStart w:id="46" w:name="_Toc526891170"/>
      <w:bookmarkStart w:id="47" w:name="_Toc520295980"/>
      <w:r w:rsidRPr="006365DD">
        <w:rPr>
          <w:rFonts w:ascii="Times New Roman" w:hAnsi="Times New Roman" w:cs="Times New Roman"/>
          <w:color w:val="auto"/>
          <w:sz w:val="28"/>
          <w:szCs w:val="28"/>
        </w:rPr>
        <w:t>Sampling and Testing</w:t>
      </w:r>
      <w:bookmarkEnd w:id="45"/>
      <w:bookmarkEnd w:id="46"/>
      <w:r w:rsidRPr="006365DD">
        <w:rPr>
          <w:rFonts w:ascii="Times New Roman" w:hAnsi="Times New Roman" w:cs="Times New Roman"/>
          <w:color w:val="auto"/>
          <w:sz w:val="28"/>
          <w:szCs w:val="28"/>
        </w:rPr>
        <w:t xml:space="preserve"> </w:t>
      </w:r>
    </w:p>
    <w:p w:rsidR="00874DE4" w:rsidRPr="00874DE4" w:rsidRDefault="00874DE4" w:rsidP="00874DE4"/>
    <w:p w:rsidR="00874DE4" w:rsidRDefault="00BA6835" w:rsidP="001E3AAB">
      <w:pPr>
        <w:rPr>
          <w:rFonts w:ascii="Times New Roman" w:hAnsi="Times New Roman" w:cs="Times New Roman"/>
          <w:color w:val="auto"/>
        </w:rPr>
      </w:pPr>
      <w:r w:rsidRPr="006365DD">
        <w:rPr>
          <w:rFonts w:ascii="Times New Roman" w:hAnsi="Times New Roman" w:cs="Times New Roman"/>
          <w:color w:val="auto"/>
        </w:rPr>
        <w:t>Sampling requirements are outlined in the directive issued by the PHI. The SDWS owners and operators are required to have water from their</w:t>
      </w:r>
      <w:r w:rsidR="0068216F" w:rsidRPr="006365DD">
        <w:rPr>
          <w:rFonts w:ascii="Times New Roman" w:hAnsi="Times New Roman" w:cs="Times New Roman"/>
          <w:color w:val="auto"/>
        </w:rPr>
        <w:t xml:space="preserve"> system sampled and tested at an accredited private </w:t>
      </w:r>
      <w:r w:rsidRPr="006365DD">
        <w:rPr>
          <w:rFonts w:ascii="Times New Roman" w:hAnsi="Times New Roman" w:cs="Times New Roman"/>
          <w:color w:val="auto"/>
        </w:rPr>
        <w:t xml:space="preserve">laboratory licensed by the MECP. Owner/operators must provide written notice to the </w:t>
      </w:r>
      <w:r w:rsidR="00B242F0">
        <w:rPr>
          <w:rFonts w:ascii="Times New Roman" w:hAnsi="Times New Roman" w:cs="Times New Roman"/>
          <w:color w:val="auto"/>
        </w:rPr>
        <w:t xml:space="preserve">Health Unit </w:t>
      </w:r>
      <w:r w:rsidRPr="006365DD">
        <w:rPr>
          <w:rFonts w:ascii="Times New Roman" w:hAnsi="Times New Roman" w:cs="Times New Roman"/>
          <w:color w:val="auto"/>
        </w:rPr>
        <w:t>documenting the</w:t>
      </w:r>
      <w:r w:rsidR="008D4F9B" w:rsidRPr="006365DD">
        <w:rPr>
          <w:rFonts w:ascii="Times New Roman" w:hAnsi="Times New Roman" w:cs="Times New Roman"/>
          <w:color w:val="auto"/>
        </w:rPr>
        <w:t xml:space="preserve"> accredited private</w:t>
      </w:r>
      <w:r w:rsidRPr="006365DD">
        <w:rPr>
          <w:rFonts w:ascii="Times New Roman" w:hAnsi="Times New Roman" w:cs="Times New Roman"/>
          <w:color w:val="auto"/>
        </w:rPr>
        <w:t xml:space="preserve"> laboratory they intend to use by submitting a completed ‘Laboratory Services Notification’ form (</w:t>
      </w:r>
      <w:r w:rsidR="00FF78B4" w:rsidRPr="00F907E1">
        <w:rPr>
          <w:rFonts w:ascii="Times New Roman" w:hAnsi="Times New Roman" w:cs="Times New Roman"/>
          <w:b/>
          <w:color w:val="auto"/>
        </w:rPr>
        <w:t xml:space="preserve">See Appendix </w:t>
      </w:r>
      <w:r w:rsidR="00F907E1" w:rsidRPr="00F907E1">
        <w:rPr>
          <w:rFonts w:ascii="Times New Roman" w:hAnsi="Times New Roman" w:cs="Times New Roman"/>
          <w:b/>
          <w:color w:val="auto"/>
        </w:rPr>
        <w:t>B</w:t>
      </w:r>
      <w:r w:rsidRPr="006365DD">
        <w:rPr>
          <w:rFonts w:ascii="Times New Roman" w:hAnsi="Times New Roman" w:cs="Times New Roman"/>
          <w:color w:val="auto"/>
        </w:rPr>
        <w:t>).</w:t>
      </w:r>
      <w:r w:rsidR="0068216F" w:rsidRPr="006365DD">
        <w:rPr>
          <w:rFonts w:ascii="Times New Roman" w:hAnsi="Times New Roman" w:cs="Times New Roman"/>
          <w:color w:val="auto"/>
        </w:rPr>
        <w:t xml:space="preserve"> The lab uploads the test results to a database called the Laboratory Results Management Application</w:t>
      </w:r>
      <w:r w:rsidR="00A62CD6" w:rsidRPr="006365DD">
        <w:rPr>
          <w:rFonts w:ascii="Times New Roman" w:hAnsi="Times New Roman" w:cs="Times New Roman"/>
          <w:color w:val="auto"/>
        </w:rPr>
        <w:t xml:space="preserve"> (LRMA) which the Health Unit can access</w:t>
      </w:r>
      <w:r w:rsidR="001E3AAB" w:rsidRPr="006365DD">
        <w:rPr>
          <w:rFonts w:ascii="Times New Roman" w:hAnsi="Times New Roman" w:cs="Times New Roman"/>
          <w:color w:val="auto"/>
        </w:rPr>
        <w:t xml:space="preserve">. </w:t>
      </w:r>
    </w:p>
    <w:p w:rsidR="00874DE4" w:rsidRDefault="00874DE4" w:rsidP="00874DE4">
      <w:r>
        <w:br w:type="page"/>
      </w:r>
    </w:p>
    <w:p w:rsidR="001E3AAB" w:rsidRPr="001C1784" w:rsidRDefault="001E3AAB" w:rsidP="001E3AAB">
      <w:pPr>
        <w:pStyle w:val="Heading2"/>
        <w:rPr>
          <w:rFonts w:ascii="Times New Roman" w:hAnsi="Times New Roman" w:cs="Times New Roman"/>
          <w:color w:val="auto"/>
        </w:rPr>
      </w:pPr>
      <w:bookmarkStart w:id="48" w:name="_djgcur5dh8ky" w:colFirst="0" w:colLast="0"/>
      <w:bookmarkStart w:id="49" w:name="_Toc520295996"/>
      <w:bookmarkStart w:id="50" w:name="_Toc526891171"/>
      <w:bookmarkEnd w:id="48"/>
      <w:r w:rsidRPr="001C1784">
        <w:rPr>
          <w:rFonts w:ascii="Times New Roman" w:hAnsi="Times New Roman" w:cs="Times New Roman"/>
          <w:color w:val="auto"/>
          <w:u w:val="single"/>
        </w:rPr>
        <w:lastRenderedPageBreak/>
        <w:t>How to Collect a Water Sample</w:t>
      </w:r>
      <w:bookmarkEnd w:id="49"/>
      <w:bookmarkEnd w:id="50"/>
    </w:p>
    <w:p w:rsidR="001E3AAB" w:rsidRPr="006365DD" w:rsidRDefault="001E3AAB" w:rsidP="001E3AAB">
      <w:pPr>
        <w:rPr>
          <w:rFonts w:ascii="Times New Roman" w:hAnsi="Times New Roman" w:cs="Times New Roman"/>
          <w:color w:val="auto"/>
        </w:rPr>
      </w:pPr>
    </w:p>
    <w:p w:rsidR="001E3AAB" w:rsidRPr="006365DD" w:rsidRDefault="007A54DC" w:rsidP="001E3AAB">
      <w:pPr>
        <w:numPr>
          <w:ilvl w:val="0"/>
          <w:numId w:val="4"/>
        </w:numPr>
        <w:contextualSpacing/>
        <w:rPr>
          <w:rFonts w:ascii="Times New Roman" w:hAnsi="Times New Roman" w:cs="Times New Roman"/>
          <w:color w:val="auto"/>
        </w:rPr>
      </w:pPr>
      <w:r w:rsidRPr="006365DD">
        <w:rPr>
          <w:rFonts w:ascii="Times New Roman" w:hAnsi="Times New Roman" w:cs="Times New Roman"/>
          <w:color w:val="auto"/>
        </w:rPr>
        <w:t>Use only appropriate bottles supplied by the laboratory</w:t>
      </w:r>
      <w:r w:rsidR="001E3AAB" w:rsidRPr="006365DD">
        <w:rPr>
          <w:rFonts w:ascii="Times New Roman" w:hAnsi="Times New Roman" w:cs="Times New Roman"/>
          <w:color w:val="auto"/>
        </w:rPr>
        <w:t>.</w:t>
      </w:r>
    </w:p>
    <w:p w:rsidR="001E3AAB" w:rsidRPr="006365DD" w:rsidRDefault="001E3AAB" w:rsidP="001E3AAB">
      <w:pPr>
        <w:pStyle w:val="ListParagraph"/>
        <w:numPr>
          <w:ilvl w:val="0"/>
          <w:numId w:val="21"/>
        </w:numPr>
        <w:rPr>
          <w:rFonts w:ascii="Times New Roman" w:hAnsi="Times New Roman" w:cs="Times New Roman"/>
          <w:color w:val="auto"/>
        </w:rPr>
      </w:pPr>
      <w:r w:rsidRPr="006365DD">
        <w:rPr>
          <w:rFonts w:ascii="Times New Roman" w:hAnsi="Times New Roman" w:cs="Times New Roman"/>
          <w:color w:val="auto"/>
        </w:rPr>
        <w:t>These bacteriological sampling bottles have tamper-proof seals. Do not use them if the seal has been broken; ask the lab for a new one.</w:t>
      </w:r>
    </w:p>
    <w:p w:rsidR="001E3AAB" w:rsidRPr="006365DD" w:rsidRDefault="001E3AAB" w:rsidP="001E3AAB">
      <w:pPr>
        <w:numPr>
          <w:ilvl w:val="0"/>
          <w:numId w:val="4"/>
        </w:numPr>
        <w:contextualSpacing/>
        <w:rPr>
          <w:rFonts w:ascii="Times New Roman" w:hAnsi="Times New Roman" w:cs="Times New Roman"/>
          <w:color w:val="auto"/>
        </w:rPr>
      </w:pPr>
      <w:r w:rsidRPr="006365DD">
        <w:rPr>
          <w:rFonts w:ascii="Times New Roman" w:hAnsi="Times New Roman" w:cs="Times New Roman"/>
          <w:color w:val="auto"/>
        </w:rPr>
        <w:t xml:space="preserve">Samples should be collected from a cold water tap that is a part of the SDWSs distribution or plumbing system. </w:t>
      </w:r>
    </w:p>
    <w:p w:rsidR="001E3AAB" w:rsidRPr="006365DD" w:rsidRDefault="001E3AAB" w:rsidP="001E3AAB">
      <w:pPr>
        <w:pStyle w:val="ListParagraph"/>
        <w:numPr>
          <w:ilvl w:val="0"/>
          <w:numId w:val="20"/>
        </w:numPr>
        <w:spacing w:before="120" w:after="120" w:line="288" w:lineRule="auto"/>
        <w:rPr>
          <w:rFonts w:ascii="Times New Roman" w:hAnsi="Times New Roman" w:cs="Times New Roman"/>
          <w:color w:val="auto"/>
        </w:rPr>
      </w:pPr>
      <w:r w:rsidRPr="006365DD">
        <w:rPr>
          <w:rFonts w:ascii="Times New Roman" w:hAnsi="Times New Roman" w:cs="Times New Roman"/>
          <w:color w:val="auto"/>
        </w:rPr>
        <w:t>For treated water (i.e. chlorine or UV): sample must be taken after treatment</w:t>
      </w:r>
    </w:p>
    <w:p w:rsidR="001E3AAB" w:rsidRPr="006365DD" w:rsidRDefault="00B242F0" w:rsidP="001E3AAB">
      <w:pPr>
        <w:pStyle w:val="ListParagraph"/>
        <w:numPr>
          <w:ilvl w:val="0"/>
          <w:numId w:val="20"/>
        </w:numPr>
        <w:spacing w:before="120" w:after="120" w:line="288" w:lineRule="auto"/>
        <w:rPr>
          <w:rFonts w:ascii="Times New Roman" w:hAnsi="Times New Roman" w:cs="Times New Roman"/>
          <w:color w:val="auto"/>
        </w:rPr>
      </w:pPr>
      <w:r>
        <w:rPr>
          <w:rFonts w:ascii="Times New Roman" w:hAnsi="Times New Roman" w:cs="Times New Roman"/>
          <w:color w:val="auto"/>
        </w:rPr>
        <w:t>For smaller systems:</w:t>
      </w:r>
      <w:r w:rsidR="001E3AAB" w:rsidRPr="006365DD">
        <w:rPr>
          <w:rFonts w:ascii="Times New Roman" w:hAnsi="Times New Roman" w:cs="Times New Roman"/>
          <w:color w:val="auto"/>
        </w:rPr>
        <w:t xml:space="preserve"> at a kitchen sink or a valve in the plumbing after treatment </w:t>
      </w:r>
    </w:p>
    <w:p w:rsidR="001E3AAB" w:rsidRPr="006365DD" w:rsidRDefault="001E3AAB" w:rsidP="001E3AAB">
      <w:pPr>
        <w:pStyle w:val="ListParagraph"/>
        <w:numPr>
          <w:ilvl w:val="0"/>
          <w:numId w:val="20"/>
        </w:numPr>
        <w:spacing w:before="120" w:after="120" w:line="288" w:lineRule="auto"/>
        <w:rPr>
          <w:rFonts w:ascii="Times New Roman" w:hAnsi="Times New Roman" w:cs="Times New Roman"/>
          <w:color w:val="auto"/>
        </w:rPr>
      </w:pPr>
      <w:r w:rsidRPr="006365DD">
        <w:rPr>
          <w:rFonts w:ascii="Times New Roman" w:hAnsi="Times New Roman" w:cs="Times New Roman"/>
          <w:color w:val="auto"/>
        </w:rPr>
        <w:t>Distribution system samples must be taken where it is representative of the system</w:t>
      </w:r>
    </w:p>
    <w:p w:rsidR="001E3AAB" w:rsidRPr="006365DD" w:rsidRDefault="001E3AAB" w:rsidP="001E3AAB">
      <w:pPr>
        <w:numPr>
          <w:ilvl w:val="0"/>
          <w:numId w:val="4"/>
        </w:numPr>
        <w:contextualSpacing/>
        <w:rPr>
          <w:rFonts w:ascii="Times New Roman" w:hAnsi="Times New Roman" w:cs="Times New Roman"/>
          <w:color w:val="auto"/>
        </w:rPr>
      </w:pPr>
      <w:r w:rsidRPr="006365DD">
        <w:rPr>
          <w:rFonts w:ascii="Times New Roman" w:hAnsi="Times New Roman" w:cs="Times New Roman"/>
          <w:color w:val="auto"/>
        </w:rPr>
        <w:t>Remove any aerators, tap screens, hoses or filters on the tap.</w:t>
      </w:r>
    </w:p>
    <w:p w:rsidR="001E3AAB" w:rsidRPr="006365DD" w:rsidRDefault="001E3AAB" w:rsidP="001E3AAB">
      <w:pPr>
        <w:numPr>
          <w:ilvl w:val="0"/>
          <w:numId w:val="4"/>
        </w:numPr>
        <w:contextualSpacing/>
        <w:rPr>
          <w:rFonts w:ascii="Times New Roman" w:hAnsi="Times New Roman" w:cs="Times New Roman"/>
          <w:color w:val="auto"/>
        </w:rPr>
      </w:pPr>
      <w:r w:rsidRPr="006365DD">
        <w:rPr>
          <w:rFonts w:ascii="Times New Roman" w:hAnsi="Times New Roman" w:cs="Times New Roman"/>
          <w:color w:val="auto"/>
        </w:rPr>
        <w:t>Wash your hands or use disposable gloves.</w:t>
      </w:r>
    </w:p>
    <w:p w:rsidR="001E3AAB" w:rsidRPr="006365DD" w:rsidRDefault="001E3AAB" w:rsidP="001E3AAB">
      <w:pPr>
        <w:numPr>
          <w:ilvl w:val="0"/>
          <w:numId w:val="4"/>
        </w:numPr>
        <w:contextualSpacing/>
        <w:rPr>
          <w:rFonts w:ascii="Times New Roman" w:hAnsi="Times New Roman" w:cs="Times New Roman"/>
          <w:color w:val="auto"/>
        </w:rPr>
      </w:pPr>
      <w:r w:rsidRPr="006365DD">
        <w:rPr>
          <w:rFonts w:ascii="Times New Roman" w:hAnsi="Times New Roman" w:cs="Times New Roman"/>
          <w:color w:val="auto"/>
        </w:rPr>
        <w:t>With an alcohol swab, clean the mouth of the tap. Do not flame the tap.</w:t>
      </w:r>
    </w:p>
    <w:p w:rsidR="001E3AAB" w:rsidRPr="006365DD" w:rsidRDefault="001E3AAB" w:rsidP="001E3AAB">
      <w:pPr>
        <w:numPr>
          <w:ilvl w:val="0"/>
          <w:numId w:val="4"/>
        </w:numPr>
        <w:contextualSpacing/>
        <w:rPr>
          <w:rFonts w:ascii="Times New Roman" w:hAnsi="Times New Roman" w:cs="Times New Roman"/>
          <w:color w:val="auto"/>
        </w:rPr>
      </w:pPr>
      <w:r w:rsidRPr="006365DD">
        <w:rPr>
          <w:rFonts w:ascii="Times New Roman" w:hAnsi="Times New Roman" w:cs="Times New Roman"/>
          <w:color w:val="auto"/>
        </w:rPr>
        <w:t>Let the water run cold for at least two minutes before collecting the sample.</w:t>
      </w:r>
    </w:p>
    <w:p w:rsidR="001E3AAB" w:rsidRPr="006365DD" w:rsidRDefault="001E3AAB" w:rsidP="001E3AAB">
      <w:pPr>
        <w:pStyle w:val="ListParagraph"/>
        <w:numPr>
          <w:ilvl w:val="0"/>
          <w:numId w:val="21"/>
        </w:numPr>
        <w:rPr>
          <w:rFonts w:ascii="Times New Roman" w:hAnsi="Times New Roman" w:cs="Times New Roman"/>
          <w:color w:val="auto"/>
        </w:rPr>
      </w:pPr>
      <w:r w:rsidRPr="006365DD">
        <w:rPr>
          <w:rFonts w:ascii="Times New Roman" w:hAnsi="Times New Roman" w:cs="Times New Roman"/>
          <w:color w:val="auto"/>
        </w:rPr>
        <w:t>Do not rinse the sampling bottle before using (or you will remove the preservative).</w:t>
      </w:r>
    </w:p>
    <w:p w:rsidR="001E3AAB" w:rsidRPr="006365DD" w:rsidRDefault="001E3AAB" w:rsidP="001E3AAB">
      <w:pPr>
        <w:pStyle w:val="ListParagraph"/>
        <w:numPr>
          <w:ilvl w:val="0"/>
          <w:numId w:val="21"/>
        </w:numPr>
        <w:rPr>
          <w:rFonts w:ascii="Times New Roman" w:hAnsi="Times New Roman" w:cs="Times New Roman"/>
          <w:color w:val="auto"/>
        </w:rPr>
      </w:pPr>
      <w:r w:rsidRPr="006365DD">
        <w:rPr>
          <w:rFonts w:ascii="Times New Roman" w:hAnsi="Times New Roman" w:cs="Times New Roman"/>
          <w:color w:val="auto"/>
        </w:rPr>
        <w:t>Do not touch the inside or lip of the bottle, or the inside of the cap.</w:t>
      </w:r>
    </w:p>
    <w:p w:rsidR="001E3AAB" w:rsidRPr="006365DD" w:rsidRDefault="001E3AAB" w:rsidP="001E3AAB">
      <w:pPr>
        <w:numPr>
          <w:ilvl w:val="0"/>
          <w:numId w:val="4"/>
        </w:numPr>
        <w:contextualSpacing/>
        <w:rPr>
          <w:rFonts w:ascii="Times New Roman" w:hAnsi="Times New Roman" w:cs="Times New Roman"/>
          <w:color w:val="auto"/>
        </w:rPr>
      </w:pPr>
      <w:r w:rsidRPr="006365DD">
        <w:rPr>
          <w:rFonts w:ascii="Times New Roman" w:hAnsi="Times New Roman" w:cs="Times New Roman"/>
          <w:color w:val="auto"/>
        </w:rPr>
        <w:t>Fill the bottle to the shoulder (or fill line), leaving an air space. Do not overflow.</w:t>
      </w:r>
    </w:p>
    <w:p w:rsidR="001E3AAB" w:rsidRPr="006365DD" w:rsidRDefault="001E3AAB" w:rsidP="001E3AAB">
      <w:pPr>
        <w:numPr>
          <w:ilvl w:val="0"/>
          <w:numId w:val="4"/>
        </w:numPr>
        <w:contextualSpacing/>
        <w:rPr>
          <w:rFonts w:ascii="Times New Roman" w:hAnsi="Times New Roman" w:cs="Times New Roman"/>
          <w:color w:val="auto"/>
        </w:rPr>
      </w:pPr>
      <w:r w:rsidRPr="006365DD">
        <w:rPr>
          <w:rFonts w:ascii="Times New Roman" w:hAnsi="Times New Roman" w:cs="Times New Roman"/>
          <w:color w:val="auto"/>
        </w:rPr>
        <w:t>Keep sample cold (refrigerate but do not freeze)</w:t>
      </w:r>
    </w:p>
    <w:p w:rsidR="001E3AAB" w:rsidRPr="006365DD" w:rsidRDefault="001E3AAB" w:rsidP="001E3AAB">
      <w:pPr>
        <w:pStyle w:val="ListParagraph"/>
        <w:numPr>
          <w:ilvl w:val="0"/>
          <w:numId w:val="22"/>
        </w:numPr>
        <w:rPr>
          <w:rFonts w:ascii="Times New Roman" w:hAnsi="Times New Roman" w:cs="Times New Roman"/>
          <w:color w:val="auto"/>
        </w:rPr>
      </w:pPr>
      <w:r w:rsidRPr="006365DD">
        <w:rPr>
          <w:rFonts w:ascii="Times New Roman" w:hAnsi="Times New Roman" w:cs="Times New Roman"/>
          <w:color w:val="auto"/>
        </w:rPr>
        <w:t xml:space="preserve">If </w:t>
      </w:r>
      <w:r w:rsidR="0020021A" w:rsidRPr="006365DD">
        <w:rPr>
          <w:rFonts w:ascii="Times New Roman" w:hAnsi="Times New Roman" w:cs="Times New Roman"/>
          <w:color w:val="auto"/>
        </w:rPr>
        <w:t>shipping</w:t>
      </w:r>
      <w:r w:rsidRPr="006365DD">
        <w:rPr>
          <w:rFonts w:ascii="Times New Roman" w:hAnsi="Times New Roman" w:cs="Times New Roman"/>
          <w:color w:val="auto"/>
        </w:rPr>
        <w:t xml:space="preserve"> the sample, make sure it is packed in ice as soon as it is collected.</w:t>
      </w:r>
    </w:p>
    <w:p w:rsidR="001E3AAB" w:rsidRPr="006365DD" w:rsidRDefault="001E3AAB" w:rsidP="001E3AAB">
      <w:pPr>
        <w:numPr>
          <w:ilvl w:val="0"/>
          <w:numId w:val="4"/>
        </w:numPr>
        <w:contextualSpacing/>
        <w:rPr>
          <w:rFonts w:ascii="Times New Roman" w:hAnsi="Times New Roman" w:cs="Times New Roman"/>
          <w:color w:val="auto"/>
        </w:rPr>
      </w:pPr>
      <w:r w:rsidRPr="006365DD">
        <w:rPr>
          <w:rFonts w:ascii="Times New Roman" w:hAnsi="Times New Roman" w:cs="Times New Roman"/>
          <w:color w:val="auto"/>
        </w:rPr>
        <w:t>Submit to laboratory shortly after collecting.</w:t>
      </w:r>
    </w:p>
    <w:p w:rsidR="001E3AAB" w:rsidRPr="006365DD" w:rsidRDefault="001E3AAB" w:rsidP="00405E9D">
      <w:pPr>
        <w:pStyle w:val="ListParagraph"/>
        <w:numPr>
          <w:ilvl w:val="0"/>
          <w:numId w:val="22"/>
        </w:numPr>
        <w:rPr>
          <w:rFonts w:ascii="Times New Roman" w:hAnsi="Times New Roman" w:cs="Times New Roman"/>
          <w:color w:val="auto"/>
        </w:rPr>
      </w:pPr>
      <w:r w:rsidRPr="006365DD">
        <w:rPr>
          <w:rFonts w:ascii="Times New Roman" w:hAnsi="Times New Roman" w:cs="Times New Roman"/>
          <w:color w:val="auto"/>
        </w:rPr>
        <w:t>Drinking water samples should be submitted to a licensed lab within 24 hours.</w:t>
      </w:r>
    </w:p>
    <w:p w:rsidR="001E3AAB" w:rsidRPr="006365DD" w:rsidRDefault="001E3AAB" w:rsidP="00405E9D">
      <w:pPr>
        <w:pStyle w:val="ListParagraph"/>
        <w:numPr>
          <w:ilvl w:val="0"/>
          <w:numId w:val="22"/>
        </w:numPr>
        <w:rPr>
          <w:rFonts w:ascii="Times New Roman" w:hAnsi="Times New Roman" w:cs="Times New Roman"/>
          <w:color w:val="auto"/>
        </w:rPr>
      </w:pPr>
      <w:r w:rsidRPr="006365DD">
        <w:rPr>
          <w:rFonts w:ascii="Times New Roman" w:hAnsi="Times New Roman" w:cs="Times New Roman"/>
          <w:color w:val="auto"/>
        </w:rPr>
        <w:t>The earlier the lab receives the water samples, the quicker it can be tested and the more accurate the test results will be.</w:t>
      </w:r>
    </w:p>
    <w:p w:rsidR="001E3AAB" w:rsidRPr="006365DD" w:rsidRDefault="001E3AAB" w:rsidP="001E3AAB">
      <w:pPr>
        <w:spacing w:line="288" w:lineRule="auto"/>
        <w:rPr>
          <w:rFonts w:ascii="Times New Roman" w:hAnsi="Times New Roman" w:cs="Times New Roman"/>
          <w:color w:val="auto"/>
          <w:sz w:val="26"/>
          <w:szCs w:val="26"/>
        </w:rPr>
      </w:pPr>
    </w:p>
    <w:p w:rsidR="00874DE4" w:rsidRDefault="001E3AAB" w:rsidP="00874DE4">
      <w:pPr>
        <w:pStyle w:val="Heading2"/>
        <w:spacing w:after="120" w:line="288" w:lineRule="auto"/>
        <w:rPr>
          <w:rFonts w:ascii="Times New Roman" w:hAnsi="Times New Roman" w:cs="Times New Roman"/>
          <w:color w:val="auto"/>
        </w:rPr>
      </w:pPr>
      <w:bookmarkStart w:id="51" w:name="_Toc520295997"/>
      <w:bookmarkStart w:id="52" w:name="_Toc526891172"/>
      <w:r w:rsidRPr="001C1784">
        <w:rPr>
          <w:rFonts w:ascii="Times New Roman" w:hAnsi="Times New Roman" w:cs="Times New Roman"/>
          <w:color w:val="auto"/>
        </w:rPr>
        <w:t>Bacteriological Sampling Requirements</w:t>
      </w:r>
      <w:bookmarkEnd w:id="51"/>
      <w:bookmarkEnd w:id="52"/>
    </w:p>
    <w:p w:rsidR="00874DE4" w:rsidRPr="00874DE4" w:rsidRDefault="00874DE4" w:rsidP="00874DE4"/>
    <w:p w:rsidR="00274C8D" w:rsidRPr="006365DD" w:rsidRDefault="001E3AAB" w:rsidP="00274C8D">
      <w:pPr>
        <w:rPr>
          <w:rFonts w:ascii="Times New Roman" w:hAnsi="Times New Roman" w:cs="Times New Roman"/>
          <w:color w:val="auto"/>
        </w:rPr>
      </w:pPr>
      <w:r w:rsidRPr="006365DD">
        <w:rPr>
          <w:rFonts w:ascii="Times New Roman" w:hAnsi="Times New Roman" w:cs="Times New Roman"/>
          <w:color w:val="auto"/>
        </w:rPr>
        <w:t xml:space="preserve">All SDWSs requiring testing must submit samples for </w:t>
      </w:r>
      <w:r w:rsidRPr="006365DD">
        <w:rPr>
          <w:rFonts w:ascii="Times New Roman" w:hAnsi="Times New Roman" w:cs="Times New Roman"/>
          <w:i/>
          <w:color w:val="auto"/>
        </w:rPr>
        <w:t xml:space="preserve">Escherichia coli (E. coli) </w:t>
      </w:r>
      <w:r w:rsidRPr="006365DD">
        <w:rPr>
          <w:rFonts w:ascii="Times New Roman" w:hAnsi="Times New Roman" w:cs="Times New Roman"/>
          <w:color w:val="auto"/>
        </w:rPr>
        <w:t xml:space="preserve">and total coliforms. </w:t>
      </w:r>
    </w:p>
    <w:p w:rsidR="00D5169A" w:rsidRPr="006365DD" w:rsidRDefault="00D5169A" w:rsidP="001E3AAB">
      <w:pPr>
        <w:spacing w:line="288" w:lineRule="auto"/>
        <w:rPr>
          <w:rFonts w:ascii="Times New Roman" w:hAnsi="Times New Roman" w:cs="Times New Roman"/>
          <w:color w:val="auto"/>
        </w:rPr>
      </w:pPr>
    </w:p>
    <w:p w:rsidR="001E3AAB" w:rsidRPr="006365DD" w:rsidRDefault="0020021A" w:rsidP="001E3AAB">
      <w:pPr>
        <w:spacing w:line="288" w:lineRule="auto"/>
        <w:rPr>
          <w:rFonts w:ascii="Times New Roman" w:hAnsi="Times New Roman" w:cs="Times New Roman"/>
          <w:color w:val="auto"/>
        </w:rPr>
      </w:pPr>
      <w:r w:rsidRPr="006365DD">
        <w:rPr>
          <w:rFonts w:ascii="Times New Roman" w:hAnsi="Times New Roman" w:cs="Times New Roman"/>
          <w:i/>
          <w:color w:val="auto"/>
        </w:rPr>
        <w:t>E. c</w:t>
      </w:r>
      <w:r w:rsidR="001E3AAB" w:rsidRPr="006365DD">
        <w:rPr>
          <w:rFonts w:ascii="Times New Roman" w:hAnsi="Times New Roman" w:cs="Times New Roman"/>
          <w:i/>
          <w:color w:val="auto"/>
        </w:rPr>
        <w:t>oli</w:t>
      </w:r>
      <w:r w:rsidR="001E3AAB" w:rsidRPr="006365DD">
        <w:rPr>
          <w:rFonts w:ascii="Times New Roman" w:hAnsi="Times New Roman" w:cs="Times New Roman"/>
          <w:color w:val="auto"/>
        </w:rPr>
        <w:t xml:space="preserve"> are fecal bacteria commonly present in human and animal feces.</w:t>
      </w:r>
      <w:r w:rsidR="003B4237" w:rsidRPr="006365DD">
        <w:rPr>
          <w:rFonts w:ascii="Times New Roman" w:hAnsi="Times New Roman" w:cs="Times New Roman"/>
          <w:color w:val="auto"/>
        </w:rPr>
        <w:t xml:space="preserve"> The presence of </w:t>
      </w:r>
      <w:r w:rsidR="003B4237" w:rsidRPr="006365DD">
        <w:rPr>
          <w:rFonts w:ascii="Times New Roman" w:hAnsi="Times New Roman" w:cs="Times New Roman"/>
          <w:i/>
          <w:color w:val="auto"/>
        </w:rPr>
        <w:t>E. coli</w:t>
      </w:r>
      <w:r w:rsidR="003B4237" w:rsidRPr="006365DD">
        <w:rPr>
          <w:rFonts w:ascii="Times New Roman" w:hAnsi="Times New Roman" w:cs="Times New Roman"/>
          <w:color w:val="auto"/>
        </w:rPr>
        <w:t xml:space="preserve"> in any gr</w:t>
      </w:r>
      <w:r w:rsidR="00B242F0">
        <w:rPr>
          <w:rFonts w:ascii="Times New Roman" w:hAnsi="Times New Roman" w:cs="Times New Roman"/>
          <w:color w:val="auto"/>
        </w:rPr>
        <w:t>oundwater sources indicates</w:t>
      </w:r>
      <w:r w:rsidR="003B4237" w:rsidRPr="006365DD">
        <w:rPr>
          <w:rFonts w:ascii="Times New Roman" w:hAnsi="Times New Roman" w:cs="Times New Roman"/>
          <w:color w:val="auto"/>
        </w:rPr>
        <w:t xml:space="preserve"> the groundwater is contaminated by faecal material and is therefore unsafe for drinking without further treatment</w:t>
      </w:r>
      <w:r w:rsidR="00A944F4" w:rsidRPr="006365DD">
        <w:rPr>
          <w:rFonts w:ascii="Times New Roman" w:hAnsi="Times New Roman" w:cs="Times New Roman"/>
          <w:color w:val="auto"/>
        </w:rPr>
        <w:t xml:space="preserve"> (Health Canada, 2013b). </w:t>
      </w:r>
    </w:p>
    <w:p w:rsidR="00CB06A9" w:rsidRPr="006365DD" w:rsidRDefault="00CB06A9" w:rsidP="001E3AAB">
      <w:pPr>
        <w:spacing w:line="288" w:lineRule="auto"/>
        <w:rPr>
          <w:rFonts w:ascii="Times New Roman" w:hAnsi="Times New Roman" w:cs="Times New Roman"/>
          <w:color w:val="auto"/>
        </w:rPr>
      </w:pPr>
    </w:p>
    <w:p w:rsidR="001E3AAB" w:rsidRPr="006365DD" w:rsidRDefault="00CB06A9" w:rsidP="001E3AAB">
      <w:pPr>
        <w:spacing w:line="288" w:lineRule="auto"/>
        <w:rPr>
          <w:color w:val="auto"/>
        </w:rPr>
      </w:pPr>
      <w:r w:rsidRPr="006365DD">
        <w:rPr>
          <w:rFonts w:ascii="Times New Roman" w:hAnsi="Times New Roman" w:cs="Times New Roman"/>
          <w:color w:val="auto"/>
        </w:rPr>
        <w:t>Total colifor</w:t>
      </w:r>
      <w:r w:rsidR="00B242F0">
        <w:rPr>
          <w:rFonts w:ascii="Times New Roman" w:hAnsi="Times New Roman" w:cs="Times New Roman"/>
          <w:color w:val="auto"/>
        </w:rPr>
        <w:t xml:space="preserve">ms are a group of bacteria </w:t>
      </w:r>
      <w:r w:rsidRPr="006365DD">
        <w:rPr>
          <w:rFonts w:ascii="Times New Roman" w:hAnsi="Times New Roman" w:cs="Times New Roman"/>
          <w:color w:val="auto"/>
        </w:rPr>
        <w:t>found throughout the environment</w:t>
      </w:r>
      <w:r w:rsidR="00D5169A" w:rsidRPr="006365DD">
        <w:rPr>
          <w:rFonts w:ascii="Times New Roman" w:hAnsi="Times New Roman" w:cs="Times New Roman"/>
          <w:color w:val="auto"/>
        </w:rPr>
        <w:t>. Their presence in well water indicates the groundwater may be vulnerable to contamination fr</w:t>
      </w:r>
      <w:r w:rsidR="00D5380D" w:rsidRPr="006365DD">
        <w:rPr>
          <w:rFonts w:ascii="Times New Roman" w:hAnsi="Times New Roman" w:cs="Times New Roman"/>
          <w:color w:val="auto"/>
        </w:rPr>
        <w:t>om the surrounding environment (</w:t>
      </w:r>
      <w:r w:rsidR="00A944F4" w:rsidRPr="006365DD">
        <w:rPr>
          <w:rFonts w:ascii="Times New Roman" w:hAnsi="Times New Roman" w:cs="Times New Roman"/>
          <w:color w:val="auto"/>
        </w:rPr>
        <w:t xml:space="preserve">Health Canada, </w:t>
      </w:r>
      <w:r w:rsidR="00D5380D" w:rsidRPr="006365DD">
        <w:rPr>
          <w:rFonts w:ascii="Times New Roman" w:hAnsi="Times New Roman" w:cs="Times New Roman"/>
          <w:color w:val="auto"/>
        </w:rPr>
        <w:t xml:space="preserve">2013c). </w:t>
      </w:r>
    </w:p>
    <w:p w:rsidR="00D5380D" w:rsidRPr="006365DD" w:rsidRDefault="00D5380D" w:rsidP="001E3AAB">
      <w:pPr>
        <w:spacing w:line="288" w:lineRule="auto"/>
        <w:rPr>
          <w:rFonts w:ascii="Times New Roman" w:hAnsi="Times New Roman" w:cs="Times New Roman"/>
          <w:color w:val="auto"/>
        </w:rPr>
      </w:pPr>
    </w:p>
    <w:p w:rsidR="001E3AAB" w:rsidRPr="006365DD" w:rsidRDefault="001E3AAB" w:rsidP="001E3AAB">
      <w:pPr>
        <w:spacing w:line="288" w:lineRule="auto"/>
        <w:rPr>
          <w:rFonts w:ascii="Times New Roman" w:hAnsi="Times New Roman" w:cs="Times New Roman"/>
          <w:color w:val="auto"/>
        </w:rPr>
      </w:pPr>
      <w:r w:rsidRPr="006365DD">
        <w:rPr>
          <w:rFonts w:ascii="Times New Roman" w:hAnsi="Times New Roman" w:cs="Times New Roman"/>
          <w:color w:val="auto"/>
        </w:rPr>
        <w:t xml:space="preserve">Sampling frequency for </w:t>
      </w:r>
      <w:r w:rsidRPr="006365DD">
        <w:rPr>
          <w:rFonts w:ascii="Times New Roman" w:hAnsi="Times New Roman" w:cs="Times New Roman"/>
          <w:i/>
          <w:color w:val="auto"/>
        </w:rPr>
        <w:t>E. coli</w:t>
      </w:r>
      <w:r w:rsidR="00B242F0">
        <w:rPr>
          <w:rFonts w:ascii="Times New Roman" w:hAnsi="Times New Roman" w:cs="Times New Roman"/>
          <w:color w:val="auto"/>
        </w:rPr>
        <w:t xml:space="preserve"> and total coliforms is</w:t>
      </w:r>
      <w:r w:rsidRPr="006365DD">
        <w:rPr>
          <w:rFonts w:ascii="Times New Roman" w:hAnsi="Times New Roman" w:cs="Times New Roman"/>
          <w:color w:val="auto"/>
        </w:rPr>
        <w:t xml:space="preserve"> determined from the risk assessment and are dependent upon a number of factors including source water, type and condition of well, and treatment; and can range from weekly to quarterly sampling.</w:t>
      </w:r>
    </w:p>
    <w:p w:rsidR="001E3AAB" w:rsidRPr="006365DD" w:rsidRDefault="001E3AAB" w:rsidP="001E3AAB">
      <w:pPr>
        <w:spacing w:line="288" w:lineRule="auto"/>
        <w:rPr>
          <w:rFonts w:ascii="Times New Roman" w:hAnsi="Times New Roman" w:cs="Times New Roman"/>
          <w:color w:val="auto"/>
        </w:rPr>
      </w:pPr>
    </w:p>
    <w:p w:rsidR="001E3AAB" w:rsidRPr="006365DD" w:rsidRDefault="001E3AAB" w:rsidP="001E3AAB">
      <w:pPr>
        <w:spacing w:line="288" w:lineRule="auto"/>
        <w:rPr>
          <w:rFonts w:ascii="Times New Roman" w:hAnsi="Times New Roman" w:cs="Times New Roman"/>
          <w:color w:val="auto"/>
        </w:rPr>
      </w:pPr>
      <w:r w:rsidRPr="006365DD">
        <w:rPr>
          <w:rFonts w:ascii="Times New Roman" w:hAnsi="Times New Roman" w:cs="Times New Roman"/>
          <w:color w:val="auto"/>
        </w:rPr>
        <w:t>Heterotrophic plate count (HPC)</w:t>
      </w:r>
      <w:r w:rsidR="00B242F0">
        <w:rPr>
          <w:rFonts w:ascii="Times New Roman" w:hAnsi="Times New Roman" w:cs="Times New Roman"/>
          <w:color w:val="auto"/>
        </w:rPr>
        <w:t>,</w:t>
      </w:r>
      <w:r w:rsidRPr="006365DD">
        <w:rPr>
          <w:rFonts w:ascii="Times New Roman" w:hAnsi="Times New Roman" w:cs="Times New Roman"/>
          <w:color w:val="auto"/>
        </w:rPr>
        <w:t xml:space="preserve"> </w:t>
      </w:r>
      <w:r w:rsidR="00B242F0" w:rsidRPr="006365DD">
        <w:rPr>
          <w:rFonts w:ascii="Times New Roman" w:hAnsi="Times New Roman" w:cs="Times New Roman"/>
          <w:color w:val="auto"/>
        </w:rPr>
        <w:t>also known as Standard Plate Count</w:t>
      </w:r>
      <w:r w:rsidR="00B242F0">
        <w:rPr>
          <w:rFonts w:ascii="Times New Roman" w:hAnsi="Times New Roman" w:cs="Times New Roman"/>
          <w:color w:val="auto"/>
        </w:rPr>
        <w:t xml:space="preserve">, </w:t>
      </w:r>
      <w:r w:rsidRPr="006365DD">
        <w:rPr>
          <w:rFonts w:ascii="Times New Roman" w:hAnsi="Times New Roman" w:cs="Times New Roman"/>
          <w:color w:val="auto"/>
        </w:rPr>
        <w:t>may be used to assess water quality. Heterotrophs are a group of microorganisms (bacteria, moulds and yeasts) that use organic carbon sources to grow and can be found in al</w:t>
      </w:r>
      <w:r w:rsidR="00B242F0">
        <w:rPr>
          <w:rFonts w:ascii="Times New Roman" w:hAnsi="Times New Roman" w:cs="Times New Roman"/>
          <w:color w:val="auto"/>
        </w:rPr>
        <w:t>l types of water. The HPC test</w:t>
      </w:r>
      <w:r w:rsidRPr="006365DD">
        <w:rPr>
          <w:rFonts w:ascii="Times New Roman" w:hAnsi="Times New Roman" w:cs="Times New Roman"/>
          <w:color w:val="auto"/>
        </w:rPr>
        <w:t xml:space="preserve"> can be used to measure the overall bacteriological quality of drinking water. </w:t>
      </w:r>
    </w:p>
    <w:p w:rsidR="001E3AAB" w:rsidRPr="006365DD" w:rsidRDefault="001E3AAB" w:rsidP="001E3AAB">
      <w:pPr>
        <w:spacing w:line="288" w:lineRule="auto"/>
        <w:rPr>
          <w:rFonts w:ascii="Times New Roman" w:eastAsia="Calibri" w:hAnsi="Times New Roman" w:cs="Times New Roman"/>
          <w:color w:val="auto"/>
        </w:rPr>
      </w:pPr>
    </w:p>
    <w:p w:rsidR="001E3AAB" w:rsidRDefault="00412F4B" w:rsidP="001A04C1">
      <w:pPr>
        <w:rPr>
          <w:rFonts w:ascii="Times New Roman" w:hAnsi="Times New Roman" w:cs="Times New Roman"/>
          <w:color w:val="auto"/>
        </w:rPr>
      </w:pPr>
      <w:r w:rsidRPr="006365DD">
        <w:rPr>
          <w:rFonts w:ascii="Times New Roman" w:hAnsi="Times New Roman" w:cs="Times New Roman"/>
          <w:color w:val="auto"/>
        </w:rPr>
        <w:t>Table 1</w:t>
      </w:r>
      <w:r w:rsidR="001E3AAB" w:rsidRPr="006365DD">
        <w:rPr>
          <w:rFonts w:ascii="Times New Roman" w:hAnsi="Times New Roman" w:cs="Times New Roman"/>
          <w:color w:val="auto"/>
        </w:rPr>
        <w:t xml:space="preserve"> outlines the recommended frequency of bacterial sampling for </w:t>
      </w:r>
      <w:r w:rsidR="001E3AAB" w:rsidRPr="006365DD">
        <w:rPr>
          <w:rFonts w:ascii="Times New Roman" w:hAnsi="Times New Roman" w:cs="Times New Roman"/>
          <w:i/>
          <w:color w:val="auto"/>
        </w:rPr>
        <w:t>E.</w:t>
      </w:r>
      <w:r w:rsidR="00E60C50" w:rsidRPr="006365DD">
        <w:rPr>
          <w:rFonts w:ascii="Times New Roman" w:hAnsi="Times New Roman" w:cs="Times New Roman"/>
          <w:i/>
          <w:color w:val="auto"/>
        </w:rPr>
        <w:t xml:space="preserve"> </w:t>
      </w:r>
      <w:r w:rsidR="001E3AAB" w:rsidRPr="006365DD">
        <w:rPr>
          <w:rFonts w:ascii="Times New Roman" w:hAnsi="Times New Roman" w:cs="Times New Roman"/>
          <w:i/>
          <w:color w:val="auto"/>
        </w:rPr>
        <w:t xml:space="preserve">coli </w:t>
      </w:r>
      <w:r w:rsidR="001E3AAB" w:rsidRPr="006365DD">
        <w:rPr>
          <w:rFonts w:ascii="Times New Roman" w:hAnsi="Times New Roman" w:cs="Times New Roman"/>
          <w:color w:val="auto"/>
        </w:rPr>
        <w:t xml:space="preserve">and total coliforms for all </w:t>
      </w:r>
      <w:r w:rsidRPr="006365DD">
        <w:rPr>
          <w:rFonts w:ascii="Times New Roman" w:hAnsi="Times New Roman" w:cs="Times New Roman"/>
          <w:color w:val="auto"/>
        </w:rPr>
        <w:t>SDWSs</w:t>
      </w:r>
      <w:r w:rsidR="003B4237" w:rsidRPr="006365DD">
        <w:rPr>
          <w:rFonts w:ascii="Times New Roman" w:hAnsi="Times New Roman" w:cs="Times New Roman"/>
          <w:color w:val="auto"/>
        </w:rPr>
        <w:t xml:space="preserve"> without testing history</w:t>
      </w:r>
      <w:r w:rsidR="001A04C1" w:rsidRPr="006365DD">
        <w:rPr>
          <w:rFonts w:ascii="Times New Roman" w:hAnsi="Times New Roman" w:cs="Times New Roman"/>
          <w:color w:val="auto"/>
        </w:rPr>
        <w:t xml:space="preserve"> (Ministry of Health and Long-Term Care, 2018). </w:t>
      </w:r>
    </w:p>
    <w:p w:rsidR="00F907E1" w:rsidRPr="006365DD" w:rsidRDefault="00F907E1" w:rsidP="001A04C1">
      <w:pPr>
        <w:rPr>
          <w:rFonts w:ascii="Times New Roman" w:hAnsi="Times New Roman" w:cs="Times New Roman"/>
          <w:color w:val="auto"/>
        </w:rPr>
      </w:pPr>
    </w:p>
    <w:p w:rsidR="001E3AAB" w:rsidRPr="00F907E1" w:rsidRDefault="00F907E1" w:rsidP="00F907E1">
      <w:pPr>
        <w:pStyle w:val="Caption"/>
        <w:rPr>
          <w:rFonts w:ascii="Times New Roman" w:hAnsi="Times New Roman" w:cs="Times New Roman"/>
          <w:b/>
          <w:color w:val="auto"/>
          <w:sz w:val="24"/>
          <w:szCs w:val="24"/>
        </w:rPr>
      </w:pPr>
      <w:r w:rsidRPr="00F907E1">
        <w:rPr>
          <w:rFonts w:ascii="Times New Roman" w:hAnsi="Times New Roman" w:cs="Times New Roman"/>
          <w:color w:val="auto"/>
        </w:rPr>
        <w:t xml:space="preserve">  </w:t>
      </w:r>
      <w:r w:rsidRPr="00F907E1">
        <w:rPr>
          <w:rFonts w:ascii="Times New Roman" w:hAnsi="Times New Roman" w:cs="Times New Roman"/>
          <w:b/>
          <w:color w:val="auto"/>
          <w:sz w:val="24"/>
          <w:szCs w:val="24"/>
        </w:rPr>
        <w:t xml:space="preserve">Table </w:t>
      </w:r>
      <w:r w:rsidRPr="00F907E1">
        <w:rPr>
          <w:rFonts w:ascii="Times New Roman" w:hAnsi="Times New Roman" w:cs="Times New Roman"/>
          <w:b/>
          <w:color w:val="auto"/>
          <w:sz w:val="24"/>
          <w:szCs w:val="24"/>
        </w:rPr>
        <w:fldChar w:fldCharType="begin"/>
      </w:r>
      <w:r w:rsidRPr="00F907E1">
        <w:rPr>
          <w:rFonts w:ascii="Times New Roman" w:hAnsi="Times New Roman" w:cs="Times New Roman"/>
          <w:b/>
          <w:color w:val="auto"/>
          <w:sz w:val="24"/>
          <w:szCs w:val="24"/>
        </w:rPr>
        <w:instrText xml:space="preserve"> SEQ Table \* ARABIC </w:instrText>
      </w:r>
      <w:r w:rsidRPr="00F907E1">
        <w:rPr>
          <w:rFonts w:ascii="Times New Roman" w:hAnsi="Times New Roman" w:cs="Times New Roman"/>
          <w:b/>
          <w:color w:val="auto"/>
          <w:sz w:val="24"/>
          <w:szCs w:val="24"/>
        </w:rPr>
        <w:fldChar w:fldCharType="separate"/>
      </w:r>
      <w:r w:rsidR="00C35A52">
        <w:rPr>
          <w:rFonts w:ascii="Times New Roman" w:hAnsi="Times New Roman" w:cs="Times New Roman"/>
          <w:b/>
          <w:noProof/>
          <w:color w:val="auto"/>
          <w:sz w:val="24"/>
          <w:szCs w:val="24"/>
        </w:rPr>
        <w:t>1</w:t>
      </w:r>
      <w:r w:rsidRPr="00F907E1">
        <w:rPr>
          <w:rFonts w:ascii="Times New Roman" w:hAnsi="Times New Roman" w:cs="Times New Roman"/>
          <w:b/>
          <w:color w:val="auto"/>
          <w:sz w:val="24"/>
          <w:szCs w:val="24"/>
        </w:rPr>
        <w:fldChar w:fldCharType="end"/>
      </w:r>
      <w:r w:rsidRPr="00F907E1">
        <w:rPr>
          <w:rFonts w:ascii="Times New Roman" w:hAnsi="Times New Roman" w:cs="Times New Roman"/>
          <w:b/>
          <w:noProof/>
          <w:color w:val="auto"/>
          <w:sz w:val="24"/>
          <w:szCs w:val="24"/>
        </w:rPr>
        <w:t>: Recommended Sampling Frequency</w:t>
      </w:r>
    </w:p>
    <w:tbl>
      <w:tblPr>
        <w:tblW w:w="9345" w:type="dxa"/>
        <w:tblInd w:w="100" w:type="dxa"/>
        <w:tblLayout w:type="fixed"/>
        <w:tblLook w:val="0600" w:firstRow="0" w:lastRow="0" w:firstColumn="0" w:lastColumn="0" w:noHBand="1" w:noVBand="1"/>
      </w:tblPr>
      <w:tblGrid>
        <w:gridCol w:w="1425"/>
        <w:gridCol w:w="1815"/>
        <w:gridCol w:w="6105"/>
      </w:tblGrid>
      <w:tr w:rsidR="001E3AAB" w:rsidRPr="006365DD" w:rsidTr="00840D45">
        <w:trPr>
          <w:trHeight w:val="78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spacing w:line="288" w:lineRule="auto"/>
              <w:jc w:val="center"/>
              <w:rPr>
                <w:rFonts w:ascii="Times New Roman" w:hAnsi="Times New Roman" w:cs="Times New Roman"/>
                <w:b/>
                <w:color w:val="auto"/>
              </w:rPr>
            </w:pPr>
            <w:r w:rsidRPr="006365DD">
              <w:rPr>
                <w:rFonts w:ascii="Times New Roman" w:hAnsi="Times New Roman" w:cs="Times New Roman"/>
                <w:b/>
                <w:color w:val="auto"/>
              </w:rPr>
              <w:t>Risk Category</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spacing w:line="288" w:lineRule="auto"/>
              <w:jc w:val="center"/>
              <w:rPr>
                <w:rFonts w:ascii="Times New Roman" w:hAnsi="Times New Roman" w:cs="Times New Roman"/>
                <w:b/>
                <w:color w:val="auto"/>
              </w:rPr>
            </w:pPr>
            <w:r w:rsidRPr="006365DD">
              <w:rPr>
                <w:rFonts w:ascii="Times New Roman" w:hAnsi="Times New Roman" w:cs="Times New Roman"/>
                <w:b/>
                <w:color w:val="auto"/>
              </w:rPr>
              <w:t>Treatment Provided</w:t>
            </w:r>
          </w:p>
        </w:tc>
        <w:tc>
          <w:tcPr>
            <w:tcW w:w="6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spacing w:line="288" w:lineRule="auto"/>
              <w:jc w:val="center"/>
              <w:rPr>
                <w:rFonts w:ascii="Times New Roman" w:hAnsi="Times New Roman" w:cs="Times New Roman"/>
                <w:b/>
                <w:color w:val="auto"/>
              </w:rPr>
            </w:pPr>
            <w:r w:rsidRPr="006365DD">
              <w:rPr>
                <w:rFonts w:ascii="Times New Roman" w:hAnsi="Times New Roman" w:cs="Times New Roman"/>
                <w:b/>
                <w:color w:val="auto"/>
              </w:rPr>
              <w:t>Frequency of Sampling Water after Being Treated or Otherwise Directed for Consumption</w:t>
            </w:r>
          </w:p>
        </w:tc>
      </w:tr>
      <w:tr w:rsidR="001E3AAB" w:rsidRPr="006365DD" w:rsidTr="00840D45">
        <w:trPr>
          <w:trHeight w:val="50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spacing w:line="288" w:lineRule="auto"/>
              <w:jc w:val="center"/>
              <w:rPr>
                <w:rFonts w:ascii="Times New Roman" w:hAnsi="Times New Roman" w:cs="Times New Roman"/>
                <w:color w:val="auto"/>
              </w:rPr>
            </w:pPr>
            <w:r w:rsidRPr="006365DD">
              <w:rPr>
                <w:rFonts w:ascii="Times New Roman" w:hAnsi="Times New Roman" w:cs="Times New Roman"/>
                <w:color w:val="auto"/>
              </w:rPr>
              <w:t>Low</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spacing w:line="288" w:lineRule="auto"/>
              <w:jc w:val="center"/>
              <w:rPr>
                <w:rFonts w:ascii="Times New Roman" w:hAnsi="Times New Roman" w:cs="Times New Roman"/>
                <w:color w:val="auto"/>
              </w:rPr>
            </w:pPr>
            <w:r w:rsidRPr="006365DD">
              <w:rPr>
                <w:rFonts w:ascii="Times New Roman" w:hAnsi="Times New Roman" w:cs="Times New Roman"/>
                <w:color w:val="auto"/>
              </w:rPr>
              <w:t>No</w:t>
            </w:r>
          </w:p>
        </w:tc>
        <w:tc>
          <w:tcPr>
            <w:tcW w:w="6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jc w:val="center"/>
              <w:rPr>
                <w:rFonts w:ascii="Times New Roman" w:hAnsi="Times New Roman" w:cs="Times New Roman"/>
                <w:color w:val="auto"/>
              </w:rPr>
            </w:pPr>
            <w:r w:rsidRPr="006365DD">
              <w:rPr>
                <w:rFonts w:ascii="Times New Roman" w:hAnsi="Times New Roman" w:cs="Times New Roman"/>
                <w:color w:val="auto"/>
              </w:rPr>
              <w:t>One sample every three months</w:t>
            </w:r>
          </w:p>
        </w:tc>
      </w:tr>
      <w:tr w:rsidR="001E3AAB" w:rsidRPr="006365DD" w:rsidTr="00840D45">
        <w:trPr>
          <w:trHeight w:val="50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spacing w:line="288" w:lineRule="auto"/>
              <w:jc w:val="center"/>
              <w:rPr>
                <w:rFonts w:ascii="Times New Roman" w:hAnsi="Times New Roman" w:cs="Times New Roman"/>
                <w:color w:val="auto"/>
              </w:rPr>
            </w:pPr>
            <w:r w:rsidRPr="006365DD">
              <w:rPr>
                <w:rFonts w:ascii="Times New Roman" w:hAnsi="Times New Roman" w:cs="Times New Roman"/>
                <w:color w:val="auto"/>
              </w:rPr>
              <w:t>Low</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spacing w:line="288" w:lineRule="auto"/>
              <w:jc w:val="center"/>
              <w:rPr>
                <w:rFonts w:ascii="Times New Roman" w:hAnsi="Times New Roman" w:cs="Times New Roman"/>
                <w:color w:val="auto"/>
              </w:rPr>
            </w:pPr>
            <w:r w:rsidRPr="006365DD">
              <w:rPr>
                <w:rFonts w:ascii="Times New Roman" w:hAnsi="Times New Roman" w:cs="Times New Roman"/>
                <w:color w:val="auto"/>
              </w:rPr>
              <w:t>Yes</w:t>
            </w:r>
          </w:p>
        </w:tc>
        <w:tc>
          <w:tcPr>
            <w:tcW w:w="6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jc w:val="center"/>
              <w:rPr>
                <w:rFonts w:ascii="Times New Roman" w:hAnsi="Times New Roman" w:cs="Times New Roman"/>
                <w:color w:val="auto"/>
              </w:rPr>
            </w:pPr>
            <w:r w:rsidRPr="006365DD">
              <w:rPr>
                <w:rFonts w:ascii="Times New Roman" w:hAnsi="Times New Roman" w:cs="Times New Roman"/>
                <w:color w:val="auto"/>
              </w:rPr>
              <w:t>One sample every three months</w:t>
            </w:r>
          </w:p>
        </w:tc>
      </w:tr>
      <w:tr w:rsidR="001E3AAB" w:rsidRPr="006365DD" w:rsidTr="00840D45">
        <w:trPr>
          <w:trHeight w:val="50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spacing w:line="288" w:lineRule="auto"/>
              <w:jc w:val="center"/>
              <w:rPr>
                <w:rFonts w:ascii="Times New Roman" w:hAnsi="Times New Roman" w:cs="Times New Roman"/>
                <w:color w:val="auto"/>
              </w:rPr>
            </w:pPr>
            <w:r w:rsidRPr="006365DD">
              <w:rPr>
                <w:rFonts w:ascii="Times New Roman" w:hAnsi="Times New Roman" w:cs="Times New Roman"/>
                <w:color w:val="auto"/>
              </w:rPr>
              <w:t>Medium</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spacing w:line="288" w:lineRule="auto"/>
              <w:jc w:val="center"/>
              <w:rPr>
                <w:rFonts w:ascii="Times New Roman" w:hAnsi="Times New Roman" w:cs="Times New Roman"/>
                <w:color w:val="auto"/>
              </w:rPr>
            </w:pPr>
            <w:r w:rsidRPr="006365DD">
              <w:rPr>
                <w:rFonts w:ascii="Times New Roman" w:hAnsi="Times New Roman" w:cs="Times New Roman"/>
                <w:color w:val="auto"/>
              </w:rPr>
              <w:t>No</w:t>
            </w:r>
          </w:p>
        </w:tc>
        <w:tc>
          <w:tcPr>
            <w:tcW w:w="6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jc w:val="center"/>
              <w:rPr>
                <w:rFonts w:ascii="Times New Roman" w:hAnsi="Times New Roman" w:cs="Times New Roman"/>
                <w:color w:val="auto"/>
              </w:rPr>
            </w:pPr>
            <w:r w:rsidRPr="006365DD">
              <w:rPr>
                <w:rFonts w:ascii="Times New Roman" w:hAnsi="Times New Roman" w:cs="Times New Roman"/>
                <w:color w:val="auto"/>
              </w:rPr>
              <w:t>One sample monthly</w:t>
            </w:r>
          </w:p>
        </w:tc>
      </w:tr>
      <w:tr w:rsidR="001E3AAB" w:rsidRPr="006365DD" w:rsidTr="00840D45">
        <w:trPr>
          <w:trHeight w:val="50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spacing w:line="288" w:lineRule="auto"/>
              <w:jc w:val="center"/>
              <w:rPr>
                <w:rFonts w:ascii="Times New Roman" w:hAnsi="Times New Roman" w:cs="Times New Roman"/>
                <w:color w:val="auto"/>
              </w:rPr>
            </w:pPr>
            <w:r w:rsidRPr="006365DD">
              <w:rPr>
                <w:rFonts w:ascii="Times New Roman" w:hAnsi="Times New Roman" w:cs="Times New Roman"/>
                <w:color w:val="auto"/>
              </w:rPr>
              <w:t>Medium</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spacing w:line="288" w:lineRule="auto"/>
              <w:jc w:val="center"/>
              <w:rPr>
                <w:rFonts w:ascii="Times New Roman" w:hAnsi="Times New Roman" w:cs="Times New Roman"/>
                <w:color w:val="auto"/>
              </w:rPr>
            </w:pPr>
            <w:r w:rsidRPr="006365DD">
              <w:rPr>
                <w:rFonts w:ascii="Times New Roman" w:hAnsi="Times New Roman" w:cs="Times New Roman"/>
                <w:color w:val="auto"/>
              </w:rPr>
              <w:t>Yes</w:t>
            </w:r>
          </w:p>
        </w:tc>
        <w:tc>
          <w:tcPr>
            <w:tcW w:w="6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jc w:val="center"/>
              <w:rPr>
                <w:rFonts w:ascii="Times New Roman" w:hAnsi="Times New Roman" w:cs="Times New Roman"/>
                <w:color w:val="auto"/>
              </w:rPr>
            </w:pPr>
            <w:r w:rsidRPr="006365DD">
              <w:rPr>
                <w:rFonts w:ascii="Times New Roman" w:hAnsi="Times New Roman" w:cs="Times New Roman"/>
                <w:color w:val="auto"/>
              </w:rPr>
              <w:t>One sample every two months</w:t>
            </w:r>
          </w:p>
        </w:tc>
      </w:tr>
      <w:tr w:rsidR="001E3AAB" w:rsidRPr="006365DD" w:rsidTr="00840D45">
        <w:trPr>
          <w:trHeight w:val="50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spacing w:line="288" w:lineRule="auto"/>
              <w:jc w:val="center"/>
              <w:rPr>
                <w:rFonts w:ascii="Times New Roman" w:hAnsi="Times New Roman" w:cs="Times New Roman"/>
                <w:color w:val="auto"/>
              </w:rPr>
            </w:pPr>
            <w:r w:rsidRPr="006365DD">
              <w:rPr>
                <w:rFonts w:ascii="Times New Roman" w:hAnsi="Times New Roman" w:cs="Times New Roman"/>
                <w:color w:val="auto"/>
              </w:rPr>
              <w:t>High</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spacing w:line="288" w:lineRule="auto"/>
              <w:jc w:val="center"/>
              <w:rPr>
                <w:rFonts w:ascii="Times New Roman" w:hAnsi="Times New Roman" w:cs="Times New Roman"/>
                <w:color w:val="auto"/>
              </w:rPr>
            </w:pPr>
            <w:r w:rsidRPr="006365DD">
              <w:rPr>
                <w:rFonts w:ascii="Times New Roman" w:hAnsi="Times New Roman" w:cs="Times New Roman"/>
                <w:color w:val="auto"/>
              </w:rPr>
              <w:t>No</w:t>
            </w:r>
          </w:p>
        </w:tc>
        <w:tc>
          <w:tcPr>
            <w:tcW w:w="6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jc w:val="center"/>
              <w:rPr>
                <w:rFonts w:ascii="Times New Roman" w:hAnsi="Times New Roman" w:cs="Times New Roman"/>
                <w:color w:val="auto"/>
              </w:rPr>
            </w:pPr>
            <w:r w:rsidRPr="006365DD">
              <w:rPr>
                <w:rFonts w:ascii="Times New Roman" w:hAnsi="Times New Roman" w:cs="Times New Roman"/>
                <w:color w:val="auto"/>
              </w:rPr>
              <w:t>One sample every week</w:t>
            </w:r>
          </w:p>
        </w:tc>
      </w:tr>
      <w:tr w:rsidR="001E3AAB" w:rsidRPr="006365DD" w:rsidTr="00840D45">
        <w:trPr>
          <w:trHeight w:val="50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spacing w:line="288" w:lineRule="auto"/>
              <w:jc w:val="center"/>
              <w:rPr>
                <w:rFonts w:ascii="Times New Roman" w:hAnsi="Times New Roman" w:cs="Times New Roman"/>
                <w:color w:val="auto"/>
              </w:rPr>
            </w:pPr>
            <w:r w:rsidRPr="006365DD">
              <w:rPr>
                <w:rFonts w:ascii="Times New Roman" w:hAnsi="Times New Roman" w:cs="Times New Roman"/>
                <w:color w:val="auto"/>
              </w:rPr>
              <w:t>High</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spacing w:line="288" w:lineRule="auto"/>
              <w:jc w:val="center"/>
              <w:rPr>
                <w:rFonts w:ascii="Times New Roman" w:hAnsi="Times New Roman" w:cs="Times New Roman"/>
                <w:color w:val="auto"/>
              </w:rPr>
            </w:pPr>
            <w:r w:rsidRPr="006365DD">
              <w:rPr>
                <w:rFonts w:ascii="Times New Roman" w:hAnsi="Times New Roman" w:cs="Times New Roman"/>
                <w:color w:val="auto"/>
              </w:rPr>
              <w:t>Yes</w:t>
            </w:r>
          </w:p>
        </w:tc>
        <w:tc>
          <w:tcPr>
            <w:tcW w:w="6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3AAB" w:rsidRPr="006365DD" w:rsidRDefault="001E3AAB" w:rsidP="00840D45">
            <w:pPr>
              <w:jc w:val="center"/>
              <w:rPr>
                <w:rFonts w:ascii="Times New Roman" w:hAnsi="Times New Roman" w:cs="Times New Roman"/>
                <w:color w:val="auto"/>
              </w:rPr>
            </w:pPr>
            <w:r w:rsidRPr="006365DD">
              <w:rPr>
                <w:rFonts w:ascii="Times New Roman" w:hAnsi="Times New Roman" w:cs="Times New Roman"/>
                <w:color w:val="auto"/>
              </w:rPr>
              <w:t>One sample every two weeks</w:t>
            </w:r>
          </w:p>
        </w:tc>
      </w:tr>
    </w:tbl>
    <w:p w:rsidR="000F4729" w:rsidRDefault="000F4729" w:rsidP="001E3AAB">
      <w:pPr>
        <w:spacing w:before="120" w:after="120" w:line="288" w:lineRule="auto"/>
        <w:rPr>
          <w:rFonts w:ascii="Times New Roman" w:hAnsi="Times New Roman" w:cs="Times New Roman"/>
          <w:color w:val="auto"/>
        </w:rPr>
      </w:pPr>
    </w:p>
    <w:p w:rsidR="000F4729" w:rsidRDefault="000F4729" w:rsidP="000F4729">
      <w:r>
        <w:br w:type="page"/>
      </w:r>
    </w:p>
    <w:p w:rsidR="001E3AAB" w:rsidRDefault="00412F4B" w:rsidP="001E3AAB">
      <w:pPr>
        <w:spacing w:before="120" w:after="120" w:line="288" w:lineRule="auto"/>
        <w:rPr>
          <w:rFonts w:ascii="Times New Roman" w:hAnsi="Times New Roman" w:cs="Times New Roman"/>
          <w:color w:val="auto"/>
        </w:rPr>
      </w:pPr>
      <w:r w:rsidRPr="006365DD">
        <w:rPr>
          <w:rFonts w:ascii="Times New Roman" w:hAnsi="Times New Roman" w:cs="Times New Roman"/>
          <w:color w:val="auto"/>
        </w:rPr>
        <w:lastRenderedPageBreak/>
        <w:t>Table 2</w:t>
      </w:r>
      <w:r w:rsidR="001E3AAB" w:rsidRPr="006365DD">
        <w:rPr>
          <w:rFonts w:ascii="Times New Roman" w:hAnsi="Times New Roman" w:cs="Times New Roman"/>
          <w:color w:val="auto"/>
        </w:rPr>
        <w:t xml:space="preserve"> outlines the recommended sampling frequency for SDWS</w:t>
      </w:r>
      <w:r w:rsidRPr="006365DD">
        <w:rPr>
          <w:rFonts w:ascii="Times New Roman" w:hAnsi="Times New Roman" w:cs="Times New Roman"/>
          <w:color w:val="auto"/>
        </w:rPr>
        <w:t>s</w:t>
      </w:r>
      <w:r w:rsidR="001E3AAB" w:rsidRPr="006365DD">
        <w:rPr>
          <w:rFonts w:ascii="Times New Roman" w:hAnsi="Times New Roman" w:cs="Times New Roman"/>
          <w:color w:val="auto"/>
        </w:rPr>
        <w:t xml:space="preserve"> with distrib</w:t>
      </w:r>
      <w:r w:rsidR="001A04C1" w:rsidRPr="006365DD">
        <w:rPr>
          <w:rFonts w:ascii="Times New Roman" w:hAnsi="Times New Roman" w:cs="Times New Roman"/>
          <w:color w:val="auto"/>
        </w:rPr>
        <w:t>ution systems, by level of risk (Ministry of Health and Long-Term Care,</w:t>
      </w:r>
      <w:r w:rsidR="00F907E1">
        <w:rPr>
          <w:rFonts w:ascii="Times New Roman" w:hAnsi="Times New Roman" w:cs="Times New Roman"/>
          <w:color w:val="auto"/>
        </w:rPr>
        <w:t xml:space="preserve"> 2018).</w:t>
      </w:r>
    </w:p>
    <w:p w:rsidR="00F907E1" w:rsidRDefault="00F907E1" w:rsidP="00F907E1">
      <w:pPr>
        <w:pStyle w:val="Caption"/>
        <w:rPr>
          <w:rFonts w:ascii="Times New Roman" w:hAnsi="Times New Roman" w:cs="Times New Roman"/>
          <w:color w:val="auto"/>
        </w:rPr>
      </w:pPr>
    </w:p>
    <w:p w:rsidR="001E3AAB" w:rsidRPr="00F907E1" w:rsidRDefault="00F907E1" w:rsidP="00F907E1">
      <w:pPr>
        <w:pStyle w:val="Caption"/>
        <w:rPr>
          <w:rFonts w:ascii="Times New Roman" w:hAnsi="Times New Roman" w:cs="Times New Roman"/>
          <w:b/>
          <w:color w:val="auto"/>
          <w:sz w:val="24"/>
          <w:szCs w:val="24"/>
        </w:rPr>
      </w:pPr>
      <w:r>
        <w:rPr>
          <w:rFonts w:ascii="Times New Roman" w:hAnsi="Times New Roman" w:cs="Times New Roman"/>
          <w:color w:val="auto"/>
        </w:rPr>
        <w:t xml:space="preserve">  </w:t>
      </w:r>
      <w:r w:rsidRPr="00F907E1">
        <w:rPr>
          <w:rFonts w:ascii="Times New Roman" w:hAnsi="Times New Roman" w:cs="Times New Roman"/>
          <w:b/>
          <w:color w:val="auto"/>
          <w:sz w:val="24"/>
          <w:szCs w:val="24"/>
        </w:rPr>
        <w:t xml:space="preserve">Table </w:t>
      </w:r>
      <w:r w:rsidRPr="00F907E1">
        <w:rPr>
          <w:rFonts w:ascii="Times New Roman" w:hAnsi="Times New Roman" w:cs="Times New Roman"/>
          <w:b/>
          <w:color w:val="auto"/>
          <w:sz w:val="24"/>
          <w:szCs w:val="24"/>
        </w:rPr>
        <w:fldChar w:fldCharType="begin"/>
      </w:r>
      <w:r w:rsidRPr="00F907E1">
        <w:rPr>
          <w:rFonts w:ascii="Times New Roman" w:hAnsi="Times New Roman" w:cs="Times New Roman"/>
          <w:b/>
          <w:color w:val="auto"/>
          <w:sz w:val="24"/>
          <w:szCs w:val="24"/>
        </w:rPr>
        <w:instrText xml:space="preserve"> SEQ Table \* ARABIC </w:instrText>
      </w:r>
      <w:r w:rsidRPr="00F907E1">
        <w:rPr>
          <w:rFonts w:ascii="Times New Roman" w:hAnsi="Times New Roman" w:cs="Times New Roman"/>
          <w:b/>
          <w:color w:val="auto"/>
          <w:sz w:val="24"/>
          <w:szCs w:val="24"/>
        </w:rPr>
        <w:fldChar w:fldCharType="separate"/>
      </w:r>
      <w:r w:rsidR="00C35A52">
        <w:rPr>
          <w:rFonts w:ascii="Times New Roman" w:hAnsi="Times New Roman" w:cs="Times New Roman"/>
          <w:b/>
          <w:noProof/>
          <w:color w:val="auto"/>
          <w:sz w:val="24"/>
          <w:szCs w:val="24"/>
        </w:rPr>
        <w:t>2</w:t>
      </w:r>
      <w:r w:rsidRPr="00F907E1">
        <w:rPr>
          <w:rFonts w:ascii="Times New Roman" w:hAnsi="Times New Roman" w:cs="Times New Roman"/>
          <w:b/>
          <w:color w:val="auto"/>
          <w:sz w:val="24"/>
          <w:szCs w:val="24"/>
        </w:rPr>
        <w:fldChar w:fldCharType="end"/>
      </w:r>
      <w:r w:rsidRPr="00F907E1">
        <w:rPr>
          <w:rFonts w:ascii="Times New Roman" w:hAnsi="Times New Roman" w:cs="Times New Roman"/>
          <w:b/>
          <w:color w:val="auto"/>
          <w:sz w:val="24"/>
          <w:szCs w:val="24"/>
        </w:rPr>
        <w:t>: Recommended Sampling Frequency with a Distribution System</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1E3AAB" w:rsidRPr="006365DD" w:rsidTr="00840D45">
        <w:tc>
          <w:tcPr>
            <w:tcW w:w="1872" w:type="dxa"/>
            <w:shd w:val="clear" w:color="auto" w:fill="auto"/>
            <w:tcMar>
              <w:top w:w="100" w:type="dxa"/>
              <w:left w:w="100" w:type="dxa"/>
              <w:bottom w:w="100" w:type="dxa"/>
              <w:right w:w="100" w:type="dxa"/>
            </w:tcMar>
          </w:tcPr>
          <w:p w:rsidR="001E3AAB" w:rsidRPr="006365DD" w:rsidRDefault="001E3AAB" w:rsidP="00840D45">
            <w:pPr>
              <w:widowControl w:val="0"/>
              <w:pBdr>
                <w:top w:val="nil"/>
                <w:left w:val="nil"/>
                <w:bottom w:val="nil"/>
                <w:right w:val="nil"/>
                <w:between w:val="nil"/>
              </w:pBdr>
              <w:spacing w:line="240" w:lineRule="auto"/>
              <w:jc w:val="center"/>
              <w:rPr>
                <w:rFonts w:ascii="Times New Roman" w:hAnsi="Times New Roman" w:cs="Times New Roman"/>
                <w:b/>
                <w:color w:val="auto"/>
              </w:rPr>
            </w:pPr>
            <w:r w:rsidRPr="006365DD">
              <w:rPr>
                <w:rFonts w:ascii="Times New Roman" w:hAnsi="Times New Roman" w:cs="Times New Roman"/>
                <w:b/>
                <w:color w:val="auto"/>
              </w:rPr>
              <w:t>Number of Connections**</w:t>
            </w:r>
          </w:p>
        </w:tc>
        <w:tc>
          <w:tcPr>
            <w:tcW w:w="1872" w:type="dxa"/>
            <w:shd w:val="clear" w:color="auto" w:fill="auto"/>
            <w:tcMar>
              <w:top w:w="100" w:type="dxa"/>
              <w:left w:w="100" w:type="dxa"/>
              <w:bottom w:w="100" w:type="dxa"/>
              <w:right w:w="100" w:type="dxa"/>
            </w:tcMar>
          </w:tcPr>
          <w:p w:rsidR="001E3AAB" w:rsidRPr="006365DD" w:rsidRDefault="001E3AAB" w:rsidP="00840D45">
            <w:pPr>
              <w:widowControl w:val="0"/>
              <w:pBdr>
                <w:top w:val="nil"/>
                <w:left w:val="nil"/>
                <w:bottom w:val="nil"/>
                <w:right w:val="nil"/>
                <w:between w:val="nil"/>
              </w:pBdr>
              <w:spacing w:line="240" w:lineRule="auto"/>
              <w:jc w:val="center"/>
              <w:rPr>
                <w:rFonts w:ascii="Times New Roman" w:hAnsi="Times New Roman" w:cs="Times New Roman"/>
                <w:b/>
                <w:color w:val="auto"/>
              </w:rPr>
            </w:pPr>
            <w:r w:rsidRPr="006365DD">
              <w:rPr>
                <w:rFonts w:ascii="Times New Roman" w:hAnsi="Times New Roman" w:cs="Times New Roman"/>
                <w:b/>
                <w:color w:val="auto"/>
              </w:rPr>
              <w:t>Secondary Treatment</w:t>
            </w:r>
          </w:p>
        </w:tc>
        <w:tc>
          <w:tcPr>
            <w:tcW w:w="1872" w:type="dxa"/>
            <w:shd w:val="clear" w:color="auto" w:fill="auto"/>
            <w:tcMar>
              <w:top w:w="100" w:type="dxa"/>
              <w:left w:w="100" w:type="dxa"/>
              <w:bottom w:w="100" w:type="dxa"/>
              <w:right w:w="100" w:type="dxa"/>
            </w:tcMar>
          </w:tcPr>
          <w:p w:rsidR="001E3AAB" w:rsidRPr="006365DD" w:rsidRDefault="001E3AAB" w:rsidP="00840D45">
            <w:pPr>
              <w:widowControl w:val="0"/>
              <w:pBdr>
                <w:top w:val="nil"/>
                <w:left w:val="nil"/>
                <w:bottom w:val="nil"/>
                <w:right w:val="nil"/>
                <w:between w:val="nil"/>
              </w:pBdr>
              <w:spacing w:line="240" w:lineRule="auto"/>
              <w:jc w:val="center"/>
              <w:rPr>
                <w:rFonts w:ascii="Times New Roman" w:hAnsi="Times New Roman" w:cs="Times New Roman"/>
                <w:b/>
                <w:color w:val="auto"/>
              </w:rPr>
            </w:pPr>
            <w:r w:rsidRPr="006365DD">
              <w:rPr>
                <w:rFonts w:ascii="Times New Roman" w:hAnsi="Times New Roman" w:cs="Times New Roman"/>
                <w:b/>
                <w:color w:val="auto"/>
              </w:rPr>
              <w:t>Low Risk</w:t>
            </w:r>
          </w:p>
        </w:tc>
        <w:tc>
          <w:tcPr>
            <w:tcW w:w="1872" w:type="dxa"/>
            <w:shd w:val="clear" w:color="auto" w:fill="auto"/>
            <w:tcMar>
              <w:top w:w="100" w:type="dxa"/>
              <w:left w:w="100" w:type="dxa"/>
              <w:bottom w:w="100" w:type="dxa"/>
              <w:right w:w="100" w:type="dxa"/>
            </w:tcMar>
          </w:tcPr>
          <w:p w:rsidR="001E3AAB" w:rsidRPr="006365DD" w:rsidRDefault="001E3AAB" w:rsidP="00840D45">
            <w:pPr>
              <w:widowControl w:val="0"/>
              <w:pBdr>
                <w:top w:val="nil"/>
                <w:left w:val="nil"/>
                <w:bottom w:val="nil"/>
                <w:right w:val="nil"/>
                <w:between w:val="nil"/>
              </w:pBdr>
              <w:spacing w:line="240" w:lineRule="auto"/>
              <w:jc w:val="center"/>
              <w:rPr>
                <w:rFonts w:ascii="Times New Roman" w:hAnsi="Times New Roman" w:cs="Times New Roman"/>
                <w:b/>
                <w:color w:val="auto"/>
              </w:rPr>
            </w:pPr>
            <w:r w:rsidRPr="006365DD">
              <w:rPr>
                <w:rFonts w:ascii="Times New Roman" w:hAnsi="Times New Roman" w:cs="Times New Roman"/>
                <w:b/>
                <w:color w:val="auto"/>
              </w:rPr>
              <w:t>Moderate Risk</w:t>
            </w:r>
          </w:p>
        </w:tc>
        <w:tc>
          <w:tcPr>
            <w:tcW w:w="1872" w:type="dxa"/>
            <w:shd w:val="clear" w:color="auto" w:fill="auto"/>
            <w:tcMar>
              <w:top w:w="100" w:type="dxa"/>
              <w:left w:w="100" w:type="dxa"/>
              <w:bottom w:w="100" w:type="dxa"/>
              <w:right w:w="100" w:type="dxa"/>
            </w:tcMar>
          </w:tcPr>
          <w:p w:rsidR="001E3AAB" w:rsidRPr="006365DD" w:rsidRDefault="001E3AAB" w:rsidP="00840D45">
            <w:pPr>
              <w:widowControl w:val="0"/>
              <w:pBdr>
                <w:top w:val="nil"/>
                <w:left w:val="nil"/>
                <w:bottom w:val="nil"/>
                <w:right w:val="nil"/>
                <w:between w:val="nil"/>
              </w:pBdr>
              <w:spacing w:line="240" w:lineRule="auto"/>
              <w:jc w:val="center"/>
              <w:rPr>
                <w:rFonts w:ascii="Times New Roman" w:hAnsi="Times New Roman" w:cs="Times New Roman"/>
                <w:b/>
                <w:color w:val="auto"/>
              </w:rPr>
            </w:pPr>
            <w:r w:rsidRPr="006365DD">
              <w:rPr>
                <w:rFonts w:ascii="Times New Roman" w:hAnsi="Times New Roman" w:cs="Times New Roman"/>
                <w:b/>
                <w:color w:val="auto"/>
              </w:rPr>
              <w:t xml:space="preserve">High Risk </w:t>
            </w:r>
          </w:p>
        </w:tc>
      </w:tr>
      <w:tr w:rsidR="001E3AAB" w:rsidRPr="006365DD" w:rsidTr="00840D45">
        <w:tc>
          <w:tcPr>
            <w:tcW w:w="1872" w:type="dxa"/>
            <w:shd w:val="clear" w:color="auto" w:fill="auto"/>
            <w:tcMar>
              <w:top w:w="100" w:type="dxa"/>
              <w:left w:w="100" w:type="dxa"/>
              <w:bottom w:w="100" w:type="dxa"/>
              <w:right w:w="100" w:type="dxa"/>
            </w:tcMar>
          </w:tcPr>
          <w:p w:rsidR="001E3AAB" w:rsidRPr="006365DD" w:rsidRDefault="001E3AAB" w:rsidP="00840D45">
            <w:pPr>
              <w:widowControl w:val="0"/>
              <w:pBdr>
                <w:top w:val="nil"/>
                <w:left w:val="nil"/>
                <w:bottom w:val="nil"/>
                <w:right w:val="nil"/>
                <w:between w:val="nil"/>
              </w:pBdr>
              <w:spacing w:line="240" w:lineRule="auto"/>
              <w:jc w:val="center"/>
              <w:rPr>
                <w:rFonts w:ascii="Times New Roman" w:hAnsi="Times New Roman" w:cs="Times New Roman"/>
                <w:color w:val="auto"/>
              </w:rPr>
            </w:pPr>
            <w:r w:rsidRPr="006365DD">
              <w:rPr>
                <w:rFonts w:ascii="Times New Roman" w:hAnsi="Times New Roman" w:cs="Times New Roman"/>
                <w:color w:val="auto"/>
              </w:rPr>
              <w:t>2-10 connections</w:t>
            </w:r>
          </w:p>
        </w:tc>
        <w:tc>
          <w:tcPr>
            <w:tcW w:w="1872" w:type="dxa"/>
            <w:shd w:val="clear" w:color="auto" w:fill="auto"/>
            <w:tcMar>
              <w:top w:w="100" w:type="dxa"/>
              <w:left w:w="100" w:type="dxa"/>
              <w:bottom w:w="100" w:type="dxa"/>
              <w:right w:w="100" w:type="dxa"/>
            </w:tcMar>
          </w:tcPr>
          <w:p w:rsidR="001E3AAB" w:rsidRPr="006365DD" w:rsidRDefault="003B4237" w:rsidP="00840D45">
            <w:pPr>
              <w:widowControl w:val="0"/>
              <w:pBdr>
                <w:top w:val="nil"/>
                <w:left w:val="nil"/>
                <w:bottom w:val="nil"/>
                <w:right w:val="nil"/>
                <w:between w:val="nil"/>
              </w:pBdr>
              <w:spacing w:line="240" w:lineRule="auto"/>
              <w:jc w:val="center"/>
              <w:rPr>
                <w:rFonts w:ascii="Times New Roman" w:hAnsi="Times New Roman" w:cs="Times New Roman"/>
                <w:color w:val="auto"/>
              </w:rPr>
            </w:pPr>
            <w:r w:rsidRPr="006365DD">
              <w:rPr>
                <w:rFonts w:ascii="Times New Roman" w:hAnsi="Times New Roman" w:cs="Times New Roman"/>
                <w:color w:val="auto"/>
              </w:rPr>
              <w:t>Yes or No</w:t>
            </w:r>
          </w:p>
        </w:tc>
        <w:tc>
          <w:tcPr>
            <w:tcW w:w="1872" w:type="dxa"/>
            <w:shd w:val="clear" w:color="auto" w:fill="auto"/>
            <w:tcMar>
              <w:top w:w="100" w:type="dxa"/>
              <w:left w:w="100" w:type="dxa"/>
              <w:bottom w:w="100" w:type="dxa"/>
              <w:right w:w="100" w:type="dxa"/>
            </w:tcMar>
          </w:tcPr>
          <w:p w:rsidR="001E3AAB" w:rsidRPr="006365DD" w:rsidRDefault="001E3AAB" w:rsidP="00840D45">
            <w:pPr>
              <w:widowControl w:val="0"/>
              <w:pBdr>
                <w:top w:val="nil"/>
                <w:left w:val="nil"/>
                <w:bottom w:val="nil"/>
                <w:right w:val="nil"/>
                <w:between w:val="nil"/>
              </w:pBdr>
              <w:spacing w:line="240" w:lineRule="auto"/>
              <w:jc w:val="center"/>
              <w:rPr>
                <w:rFonts w:ascii="Times New Roman" w:hAnsi="Times New Roman" w:cs="Times New Roman"/>
                <w:color w:val="auto"/>
              </w:rPr>
            </w:pPr>
            <w:r w:rsidRPr="006365DD">
              <w:rPr>
                <w:rFonts w:ascii="Times New Roman" w:hAnsi="Times New Roman" w:cs="Times New Roman"/>
                <w:color w:val="auto"/>
              </w:rPr>
              <w:t>One sample monthly</w:t>
            </w:r>
          </w:p>
        </w:tc>
        <w:tc>
          <w:tcPr>
            <w:tcW w:w="1872" w:type="dxa"/>
            <w:shd w:val="clear" w:color="auto" w:fill="auto"/>
            <w:tcMar>
              <w:top w:w="100" w:type="dxa"/>
              <w:left w:w="100" w:type="dxa"/>
              <w:bottom w:w="100" w:type="dxa"/>
              <w:right w:w="100" w:type="dxa"/>
            </w:tcMar>
          </w:tcPr>
          <w:p w:rsidR="001E3AAB" w:rsidRPr="006365DD" w:rsidRDefault="001E3AAB" w:rsidP="00840D45">
            <w:pPr>
              <w:widowControl w:val="0"/>
              <w:spacing w:line="240" w:lineRule="auto"/>
              <w:jc w:val="center"/>
              <w:rPr>
                <w:rFonts w:ascii="Times New Roman" w:hAnsi="Times New Roman" w:cs="Times New Roman"/>
                <w:color w:val="auto"/>
              </w:rPr>
            </w:pPr>
            <w:r w:rsidRPr="006365DD">
              <w:rPr>
                <w:rFonts w:ascii="Times New Roman" w:hAnsi="Times New Roman" w:cs="Times New Roman"/>
                <w:color w:val="auto"/>
              </w:rPr>
              <w:t>One sample monthly</w:t>
            </w:r>
          </w:p>
        </w:tc>
        <w:tc>
          <w:tcPr>
            <w:tcW w:w="1872" w:type="dxa"/>
            <w:shd w:val="clear" w:color="auto" w:fill="auto"/>
            <w:tcMar>
              <w:top w:w="100" w:type="dxa"/>
              <w:left w:w="100" w:type="dxa"/>
              <w:bottom w:w="100" w:type="dxa"/>
              <w:right w:w="100" w:type="dxa"/>
            </w:tcMar>
          </w:tcPr>
          <w:p w:rsidR="001E3AAB" w:rsidRPr="006365DD" w:rsidRDefault="001E3AAB" w:rsidP="00840D45">
            <w:pPr>
              <w:widowControl w:val="0"/>
              <w:spacing w:line="240" w:lineRule="auto"/>
              <w:jc w:val="center"/>
              <w:rPr>
                <w:rFonts w:ascii="Times New Roman" w:hAnsi="Times New Roman" w:cs="Times New Roman"/>
                <w:color w:val="auto"/>
              </w:rPr>
            </w:pPr>
            <w:r w:rsidRPr="006365DD">
              <w:rPr>
                <w:rFonts w:ascii="Times New Roman" w:hAnsi="Times New Roman" w:cs="Times New Roman"/>
                <w:color w:val="auto"/>
              </w:rPr>
              <w:t>One sample monthly</w:t>
            </w:r>
          </w:p>
        </w:tc>
      </w:tr>
      <w:tr w:rsidR="001E3AAB" w:rsidRPr="006365DD" w:rsidTr="00840D45">
        <w:tc>
          <w:tcPr>
            <w:tcW w:w="1872" w:type="dxa"/>
            <w:shd w:val="clear" w:color="auto" w:fill="auto"/>
            <w:tcMar>
              <w:top w:w="100" w:type="dxa"/>
              <w:left w:w="100" w:type="dxa"/>
              <w:bottom w:w="100" w:type="dxa"/>
              <w:right w:w="100" w:type="dxa"/>
            </w:tcMar>
          </w:tcPr>
          <w:p w:rsidR="001E3AAB" w:rsidRPr="006365DD" w:rsidRDefault="001E3AAB" w:rsidP="00840D45">
            <w:pPr>
              <w:widowControl w:val="0"/>
              <w:pBdr>
                <w:top w:val="nil"/>
                <w:left w:val="nil"/>
                <w:bottom w:val="nil"/>
                <w:right w:val="nil"/>
                <w:between w:val="nil"/>
              </w:pBdr>
              <w:spacing w:line="240" w:lineRule="auto"/>
              <w:jc w:val="center"/>
              <w:rPr>
                <w:rFonts w:ascii="Times New Roman" w:hAnsi="Times New Roman" w:cs="Times New Roman"/>
                <w:color w:val="auto"/>
              </w:rPr>
            </w:pPr>
            <w:r w:rsidRPr="006365DD">
              <w:rPr>
                <w:rFonts w:ascii="Times New Roman" w:hAnsi="Times New Roman" w:cs="Times New Roman"/>
                <w:color w:val="auto"/>
              </w:rPr>
              <w:t>11-100 connections</w:t>
            </w:r>
          </w:p>
        </w:tc>
        <w:tc>
          <w:tcPr>
            <w:tcW w:w="1872" w:type="dxa"/>
            <w:shd w:val="clear" w:color="auto" w:fill="auto"/>
            <w:tcMar>
              <w:top w:w="100" w:type="dxa"/>
              <w:left w:w="100" w:type="dxa"/>
              <w:bottom w:w="100" w:type="dxa"/>
              <w:right w:w="100" w:type="dxa"/>
            </w:tcMar>
          </w:tcPr>
          <w:p w:rsidR="001E3AAB" w:rsidRPr="006365DD" w:rsidRDefault="003B4237" w:rsidP="00840D45">
            <w:pPr>
              <w:widowControl w:val="0"/>
              <w:pBdr>
                <w:top w:val="nil"/>
                <w:left w:val="nil"/>
                <w:bottom w:val="nil"/>
                <w:right w:val="nil"/>
                <w:between w:val="nil"/>
              </w:pBdr>
              <w:spacing w:line="240" w:lineRule="auto"/>
              <w:jc w:val="center"/>
              <w:rPr>
                <w:rFonts w:ascii="Times New Roman" w:hAnsi="Times New Roman" w:cs="Times New Roman"/>
                <w:color w:val="auto"/>
              </w:rPr>
            </w:pPr>
            <w:r w:rsidRPr="006365DD">
              <w:rPr>
                <w:rFonts w:ascii="Times New Roman" w:hAnsi="Times New Roman" w:cs="Times New Roman"/>
                <w:color w:val="auto"/>
              </w:rPr>
              <w:t>Yes</w:t>
            </w:r>
          </w:p>
        </w:tc>
        <w:tc>
          <w:tcPr>
            <w:tcW w:w="1872" w:type="dxa"/>
            <w:shd w:val="clear" w:color="auto" w:fill="auto"/>
            <w:tcMar>
              <w:top w:w="100" w:type="dxa"/>
              <w:left w:w="100" w:type="dxa"/>
              <w:bottom w:w="100" w:type="dxa"/>
              <w:right w:w="100" w:type="dxa"/>
            </w:tcMar>
          </w:tcPr>
          <w:p w:rsidR="001E3AAB" w:rsidRPr="006365DD" w:rsidRDefault="001E3AAB" w:rsidP="00840D45">
            <w:pPr>
              <w:widowControl w:val="0"/>
              <w:pBdr>
                <w:top w:val="nil"/>
                <w:left w:val="nil"/>
                <w:bottom w:val="nil"/>
                <w:right w:val="nil"/>
                <w:between w:val="nil"/>
              </w:pBdr>
              <w:spacing w:line="240" w:lineRule="auto"/>
              <w:jc w:val="center"/>
              <w:rPr>
                <w:rFonts w:ascii="Times New Roman" w:hAnsi="Times New Roman" w:cs="Times New Roman"/>
                <w:color w:val="auto"/>
              </w:rPr>
            </w:pPr>
            <w:r w:rsidRPr="006365DD">
              <w:rPr>
                <w:rFonts w:ascii="Times New Roman" w:hAnsi="Times New Roman" w:cs="Times New Roman"/>
                <w:color w:val="auto"/>
              </w:rPr>
              <w:t>One sample monthly</w:t>
            </w:r>
          </w:p>
        </w:tc>
        <w:tc>
          <w:tcPr>
            <w:tcW w:w="1872" w:type="dxa"/>
            <w:shd w:val="clear" w:color="auto" w:fill="auto"/>
            <w:tcMar>
              <w:top w:w="100" w:type="dxa"/>
              <w:left w:w="100" w:type="dxa"/>
              <w:bottom w:w="100" w:type="dxa"/>
              <w:right w:w="100" w:type="dxa"/>
            </w:tcMar>
          </w:tcPr>
          <w:p w:rsidR="001E3AAB" w:rsidRPr="006365DD" w:rsidRDefault="001E3AAB" w:rsidP="00840D45">
            <w:pPr>
              <w:widowControl w:val="0"/>
              <w:spacing w:line="240" w:lineRule="auto"/>
              <w:jc w:val="center"/>
              <w:rPr>
                <w:rFonts w:ascii="Times New Roman" w:hAnsi="Times New Roman" w:cs="Times New Roman"/>
                <w:color w:val="auto"/>
              </w:rPr>
            </w:pPr>
            <w:r w:rsidRPr="006365DD">
              <w:rPr>
                <w:rFonts w:ascii="Times New Roman" w:hAnsi="Times New Roman" w:cs="Times New Roman"/>
                <w:color w:val="auto"/>
              </w:rPr>
              <w:t>One sample monthly</w:t>
            </w:r>
          </w:p>
        </w:tc>
        <w:tc>
          <w:tcPr>
            <w:tcW w:w="1872" w:type="dxa"/>
            <w:shd w:val="clear" w:color="auto" w:fill="auto"/>
            <w:tcMar>
              <w:top w:w="100" w:type="dxa"/>
              <w:left w:w="100" w:type="dxa"/>
              <w:bottom w:w="100" w:type="dxa"/>
              <w:right w:w="100" w:type="dxa"/>
            </w:tcMar>
          </w:tcPr>
          <w:p w:rsidR="001E3AAB" w:rsidRPr="006365DD" w:rsidRDefault="001E3AAB" w:rsidP="00840D45">
            <w:pPr>
              <w:widowControl w:val="0"/>
              <w:pBdr>
                <w:top w:val="nil"/>
                <w:left w:val="nil"/>
                <w:bottom w:val="nil"/>
                <w:right w:val="nil"/>
                <w:between w:val="nil"/>
              </w:pBdr>
              <w:spacing w:line="240" w:lineRule="auto"/>
              <w:jc w:val="center"/>
              <w:rPr>
                <w:rFonts w:ascii="Times New Roman" w:hAnsi="Times New Roman" w:cs="Times New Roman"/>
                <w:color w:val="auto"/>
              </w:rPr>
            </w:pPr>
            <w:r w:rsidRPr="006365DD">
              <w:rPr>
                <w:rFonts w:ascii="Times New Roman" w:hAnsi="Times New Roman" w:cs="Times New Roman"/>
                <w:color w:val="auto"/>
              </w:rPr>
              <w:t>One sample every two weeks</w:t>
            </w:r>
          </w:p>
        </w:tc>
      </w:tr>
      <w:tr w:rsidR="001E3AAB" w:rsidRPr="006365DD" w:rsidTr="00840D45">
        <w:tc>
          <w:tcPr>
            <w:tcW w:w="1872" w:type="dxa"/>
            <w:shd w:val="clear" w:color="auto" w:fill="auto"/>
            <w:tcMar>
              <w:top w:w="100" w:type="dxa"/>
              <w:left w:w="100" w:type="dxa"/>
              <w:bottom w:w="100" w:type="dxa"/>
              <w:right w:w="100" w:type="dxa"/>
            </w:tcMar>
          </w:tcPr>
          <w:p w:rsidR="001E3AAB" w:rsidRPr="006365DD" w:rsidRDefault="001E3AAB" w:rsidP="00840D45">
            <w:pPr>
              <w:widowControl w:val="0"/>
              <w:pBdr>
                <w:top w:val="nil"/>
                <w:left w:val="nil"/>
                <w:bottom w:val="nil"/>
                <w:right w:val="nil"/>
                <w:between w:val="nil"/>
              </w:pBdr>
              <w:spacing w:line="240" w:lineRule="auto"/>
              <w:jc w:val="center"/>
              <w:rPr>
                <w:rFonts w:ascii="Times New Roman" w:hAnsi="Times New Roman" w:cs="Times New Roman"/>
                <w:color w:val="auto"/>
              </w:rPr>
            </w:pPr>
            <w:r w:rsidRPr="006365DD">
              <w:rPr>
                <w:rFonts w:ascii="Times New Roman" w:hAnsi="Times New Roman" w:cs="Times New Roman"/>
                <w:color w:val="auto"/>
              </w:rPr>
              <w:t>&gt; 100 connections</w:t>
            </w:r>
          </w:p>
        </w:tc>
        <w:tc>
          <w:tcPr>
            <w:tcW w:w="1872" w:type="dxa"/>
            <w:shd w:val="clear" w:color="auto" w:fill="auto"/>
            <w:tcMar>
              <w:top w:w="100" w:type="dxa"/>
              <w:left w:w="100" w:type="dxa"/>
              <w:bottom w:w="100" w:type="dxa"/>
              <w:right w:w="100" w:type="dxa"/>
            </w:tcMar>
          </w:tcPr>
          <w:p w:rsidR="001E3AAB" w:rsidRPr="006365DD" w:rsidRDefault="001E3AAB" w:rsidP="00840D45">
            <w:pPr>
              <w:widowControl w:val="0"/>
              <w:pBdr>
                <w:top w:val="nil"/>
                <w:left w:val="nil"/>
                <w:bottom w:val="nil"/>
                <w:right w:val="nil"/>
                <w:between w:val="nil"/>
              </w:pBdr>
              <w:spacing w:line="240" w:lineRule="auto"/>
              <w:jc w:val="center"/>
              <w:rPr>
                <w:rFonts w:ascii="Times New Roman" w:hAnsi="Times New Roman" w:cs="Times New Roman"/>
                <w:color w:val="auto"/>
              </w:rPr>
            </w:pPr>
            <w:r w:rsidRPr="006365DD">
              <w:rPr>
                <w:rFonts w:ascii="Times New Roman" w:hAnsi="Times New Roman" w:cs="Times New Roman"/>
                <w:color w:val="auto"/>
              </w:rPr>
              <w:t>Yes</w:t>
            </w:r>
          </w:p>
        </w:tc>
        <w:tc>
          <w:tcPr>
            <w:tcW w:w="1872" w:type="dxa"/>
            <w:shd w:val="clear" w:color="auto" w:fill="auto"/>
            <w:tcMar>
              <w:top w:w="100" w:type="dxa"/>
              <w:left w:w="100" w:type="dxa"/>
              <w:bottom w:w="100" w:type="dxa"/>
              <w:right w:w="100" w:type="dxa"/>
            </w:tcMar>
          </w:tcPr>
          <w:p w:rsidR="001E3AAB" w:rsidRPr="006365DD" w:rsidRDefault="001E3AAB" w:rsidP="00840D45">
            <w:pPr>
              <w:widowControl w:val="0"/>
              <w:spacing w:line="240" w:lineRule="auto"/>
              <w:jc w:val="center"/>
              <w:rPr>
                <w:rFonts w:ascii="Times New Roman" w:hAnsi="Times New Roman" w:cs="Times New Roman"/>
                <w:color w:val="auto"/>
              </w:rPr>
            </w:pPr>
            <w:r w:rsidRPr="006365DD">
              <w:rPr>
                <w:rFonts w:ascii="Times New Roman" w:hAnsi="Times New Roman" w:cs="Times New Roman"/>
                <w:color w:val="auto"/>
              </w:rPr>
              <w:t>One sample from the treated water supply AND one sample for every 100 connections or part thereof from the distribution system monthly</w:t>
            </w:r>
          </w:p>
          <w:p w:rsidR="001E3AAB" w:rsidRPr="006365DD" w:rsidRDefault="001E3AAB" w:rsidP="00840D45">
            <w:pPr>
              <w:widowControl w:val="0"/>
              <w:pBdr>
                <w:top w:val="nil"/>
                <w:left w:val="nil"/>
                <w:bottom w:val="nil"/>
                <w:right w:val="nil"/>
                <w:between w:val="nil"/>
              </w:pBdr>
              <w:spacing w:line="240" w:lineRule="auto"/>
              <w:jc w:val="center"/>
              <w:rPr>
                <w:rFonts w:ascii="Times New Roman" w:hAnsi="Times New Roman" w:cs="Times New Roman"/>
                <w:color w:val="auto"/>
              </w:rPr>
            </w:pPr>
          </w:p>
        </w:tc>
        <w:tc>
          <w:tcPr>
            <w:tcW w:w="1872" w:type="dxa"/>
            <w:shd w:val="clear" w:color="auto" w:fill="auto"/>
            <w:tcMar>
              <w:top w:w="100" w:type="dxa"/>
              <w:left w:w="100" w:type="dxa"/>
              <w:bottom w:w="100" w:type="dxa"/>
              <w:right w:w="100" w:type="dxa"/>
            </w:tcMar>
          </w:tcPr>
          <w:p w:rsidR="001E3AAB" w:rsidRPr="006365DD" w:rsidRDefault="001E3AAB" w:rsidP="00840D45">
            <w:pPr>
              <w:widowControl w:val="0"/>
              <w:spacing w:line="276" w:lineRule="auto"/>
              <w:jc w:val="center"/>
              <w:rPr>
                <w:rFonts w:ascii="Times New Roman" w:hAnsi="Times New Roman" w:cs="Times New Roman"/>
                <w:b/>
                <w:i/>
                <w:color w:val="auto"/>
              </w:rPr>
            </w:pPr>
            <w:r w:rsidRPr="006365DD">
              <w:rPr>
                <w:rFonts w:ascii="Times New Roman" w:hAnsi="Times New Roman" w:cs="Times New Roman"/>
                <w:color w:val="auto"/>
              </w:rPr>
              <w:t xml:space="preserve">One sample from the treated water supply AND one sample for every 100 connection or part thereof from the distribution system </w:t>
            </w:r>
            <w:r w:rsidRPr="006365DD">
              <w:rPr>
                <w:rFonts w:ascii="Times New Roman" w:hAnsi="Times New Roman" w:cs="Times New Roman"/>
                <w:b/>
                <w:i/>
                <w:color w:val="auto"/>
              </w:rPr>
              <w:t>every two weeks</w:t>
            </w:r>
          </w:p>
          <w:p w:rsidR="001E3AAB" w:rsidRPr="006365DD" w:rsidRDefault="001E3AAB" w:rsidP="00840D45">
            <w:pPr>
              <w:widowControl w:val="0"/>
              <w:pBdr>
                <w:top w:val="nil"/>
                <w:left w:val="nil"/>
                <w:bottom w:val="nil"/>
                <w:right w:val="nil"/>
                <w:between w:val="nil"/>
              </w:pBdr>
              <w:spacing w:line="240" w:lineRule="auto"/>
              <w:jc w:val="center"/>
              <w:rPr>
                <w:rFonts w:ascii="Times New Roman" w:hAnsi="Times New Roman" w:cs="Times New Roman"/>
                <w:color w:val="auto"/>
              </w:rPr>
            </w:pPr>
          </w:p>
        </w:tc>
        <w:tc>
          <w:tcPr>
            <w:tcW w:w="1872" w:type="dxa"/>
            <w:shd w:val="clear" w:color="auto" w:fill="auto"/>
            <w:tcMar>
              <w:top w:w="100" w:type="dxa"/>
              <w:left w:w="100" w:type="dxa"/>
              <w:bottom w:w="100" w:type="dxa"/>
              <w:right w:w="100" w:type="dxa"/>
            </w:tcMar>
          </w:tcPr>
          <w:p w:rsidR="001E3AAB" w:rsidRPr="006365DD" w:rsidRDefault="001E3AAB" w:rsidP="00840D45">
            <w:pPr>
              <w:widowControl w:val="0"/>
              <w:spacing w:line="276" w:lineRule="auto"/>
              <w:jc w:val="center"/>
              <w:rPr>
                <w:rFonts w:ascii="Times New Roman" w:hAnsi="Times New Roman" w:cs="Times New Roman"/>
                <w:b/>
                <w:i/>
                <w:color w:val="auto"/>
              </w:rPr>
            </w:pPr>
            <w:r w:rsidRPr="006365DD">
              <w:rPr>
                <w:rFonts w:ascii="Times New Roman" w:hAnsi="Times New Roman" w:cs="Times New Roman"/>
                <w:color w:val="auto"/>
              </w:rPr>
              <w:t xml:space="preserve">One sample from the treated water supply AND one sample for every 100 connections or part thereof from the distribution system </w:t>
            </w:r>
            <w:r w:rsidRPr="006365DD">
              <w:rPr>
                <w:rFonts w:ascii="Times New Roman" w:hAnsi="Times New Roman" w:cs="Times New Roman"/>
                <w:b/>
                <w:i/>
                <w:color w:val="auto"/>
              </w:rPr>
              <w:t>every week</w:t>
            </w:r>
          </w:p>
          <w:p w:rsidR="001E3AAB" w:rsidRPr="006365DD" w:rsidRDefault="001E3AAB" w:rsidP="00840D45">
            <w:pPr>
              <w:widowControl w:val="0"/>
              <w:pBdr>
                <w:top w:val="nil"/>
                <w:left w:val="nil"/>
                <w:bottom w:val="nil"/>
                <w:right w:val="nil"/>
                <w:between w:val="nil"/>
              </w:pBdr>
              <w:spacing w:line="240" w:lineRule="auto"/>
              <w:jc w:val="center"/>
              <w:rPr>
                <w:rFonts w:ascii="Times New Roman" w:hAnsi="Times New Roman" w:cs="Times New Roman"/>
                <w:color w:val="auto"/>
              </w:rPr>
            </w:pPr>
          </w:p>
        </w:tc>
      </w:tr>
    </w:tbl>
    <w:p w:rsidR="001E3AAB" w:rsidRPr="006365DD" w:rsidRDefault="001E3AAB" w:rsidP="001E3AAB">
      <w:pPr>
        <w:rPr>
          <w:rFonts w:ascii="Times New Roman" w:eastAsia="Times New Roman" w:hAnsi="Times New Roman" w:cs="Times New Roman"/>
          <w:color w:val="auto"/>
        </w:rPr>
      </w:pPr>
    </w:p>
    <w:p w:rsidR="001E3AAB" w:rsidRPr="006365DD" w:rsidRDefault="001E3AAB" w:rsidP="001E3AAB">
      <w:pPr>
        <w:rPr>
          <w:rFonts w:ascii="Times New Roman" w:hAnsi="Times New Roman" w:cs="Times New Roman"/>
          <w:color w:val="auto"/>
        </w:rPr>
      </w:pPr>
      <w:r w:rsidRPr="006365DD">
        <w:rPr>
          <w:rFonts w:ascii="Times New Roman" w:hAnsi="Times New Roman" w:cs="Times New Roman"/>
          <w:color w:val="auto"/>
        </w:rPr>
        <w:t xml:space="preserve">**Number of connections is the number of drinking water access points which may either be single or grouped </w:t>
      </w:r>
    </w:p>
    <w:p w:rsidR="001E3AAB" w:rsidRPr="006365DD" w:rsidRDefault="001E3AAB" w:rsidP="001E3AAB">
      <w:pPr>
        <w:pStyle w:val="ListParagraph"/>
        <w:numPr>
          <w:ilvl w:val="0"/>
          <w:numId w:val="24"/>
        </w:numPr>
        <w:rPr>
          <w:rFonts w:ascii="Times New Roman" w:hAnsi="Times New Roman" w:cs="Times New Roman"/>
          <w:color w:val="auto"/>
        </w:rPr>
      </w:pPr>
      <w:r w:rsidRPr="006365DD">
        <w:rPr>
          <w:rFonts w:ascii="Times New Roman" w:hAnsi="Times New Roman" w:cs="Times New Roman"/>
          <w:color w:val="auto"/>
        </w:rPr>
        <w:t>Single access point: a single standalone access point which may have one or more spouts, such as a drinking water fountain, a tap, or a trailer park site hook up</w:t>
      </w:r>
    </w:p>
    <w:p w:rsidR="001E3AAB" w:rsidRPr="006365DD" w:rsidRDefault="001E3AAB" w:rsidP="001E3AAB">
      <w:pPr>
        <w:pStyle w:val="ListParagraph"/>
        <w:numPr>
          <w:ilvl w:val="0"/>
          <w:numId w:val="24"/>
        </w:numPr>
        <w:rPr>
          <w:rFonts w:ascii="Times New Roman" w:hAnsi="Times New Roman" w:cs="Times New Roman"/>
          <w:color w:val="auto"/>
        </w:rPr>
      </w:pPr>
      <w:r w:rsidRPr="006365DD">
        <w:rPr>
          <w:rFonts w:ascii="Times New Roman" w:hAnsi="Times New Roman" w:cs="Times New Roman"/>
          <w:color w:val="auto"/>
        </w:rPr>
        <w:t>Group access point: refers to a system of plumbing within a single building</w:t>
      </w:r>
    </w:p>
    <w:p w:rsidR="001E3AAB" w:rsidRPr="006365DD" w:rsidRDefault="001E3AAB" w:rsidP="001E3AAB">
      <w:pPr>
        <w:spacing w:before="120" w:after="120" w:line="345" w:lineRule="auto"/>
        <w:rPr>
          <w:rFonts w:ascii="Times New Roman" w:hAnsi="Times New Roman" w:cs="Times New Roman"/>
          <w:color w:val="auto"/>
        </w:rPr>
      </w:pPr>
      <w:r w:rsidRPr="006365DD">
        <w:rPr>
          <w:rFonts w:ascii="Times New Roman" w:hAnsi="Times New Roman" w:cs="Times New Roman"/>
          <w:color w:val="auto"/>
        </w:rPr>
        <w:t xml:space="preserve">It is important to note that these charts are </w:t>
      </w:r>
      <w:r w:rsidRPr="006365DD">
        <w:rPr>
          <w:rFonts w:ascii="Times New Roman" w:hAnsi="Times New Roman" w:cs="Times New Roman"/>
          <w:i/>
          <w:color w:val="auto"/>
        </w:rPr>
        <w:t>recommendations</w:t>
      </w:r>
      <w:r w:rsidRPr="006365DD">
        <w:rPr>
          <w:rFonts w:ascii="Times New Roman" w:hAnsi="Times New Roman" w:cs="Times New Roman"/>
          <w:color w:val="auto"/>
        </w:rPr>
        <w:t xml:space="preserve"> as there are various factors th</w:t>
      </w:r>
      <w:r w:rsidR="003B4237" w:rsidRPr="006365DD">
        <w:rPr>
          <w:rFonts w:ascii="Times New Roman" w:hAnsi="Times New Roman" w:cs="Times New Roman"/>
          <w:color w:val="auto"/>
        </w:rPr>
        <w:t>at influence sampling frequency. Some factors include:</w:t>
      </w:r>
    </w:p>
    <w:p w:rsidR="001E3AAB" w:rsidRPr="006365DD" w:rsidRDefault="003B4237" w:rsidP="001E3AAB">
      <w:pPr>
        <w:pStyle w:val="ListParagraph"/>
        <w:numPr>
          <w:ilvl w:val="0"/>
          <w:numId w:val="23"/>
        </w:numPr>
        <w:spacing w:after="120" w:line="288" w:lineRule="auto"/>
        <w:rPr>
          <w:rFonts w:ascii="Times New Roman" w:hAnsi="Times New Roman" w:cs="Times New Roman"/>
          <w:color w:val="auto"/>
        </w:rPr>
      </w:pPr>
      <w:r w:rsidRPr="006365DD">
        <w:rPr>
          <w:rFonts w:ascii="Times New Roman" w:hAnsi="Times New Roman" w:cs="Times New Roman"/>
          <w:color w:val="auto"/>
        </w:rPr>
        <w:t>W</w:t>
      </w:r>
      <w:r w:rsidR="001E3AAB" w:rsidRPr="006365DD">
        <w:rPr>
          <w:rFonts w:ascii="Times New Roman" w:hAnsi="Times New Roman" w:cs="Times New Roman"/>
          <w:color w:val="auto"/>
        </w:rPr>
        <w:t xml:space="preserve">ater sampling </w:t>
      </w:r>
      <w:r w:rsidRPr="006365DD">
        <w:rPr>
          <w:rFonts w:ascii="Times New Roman" w:hAnsi="Times New Roman" w:cs="Times New Roman"/>
          <w:color w:val="auto"/>
        </w:rPr>
        <w:t>History</w:t>
      </w:r>
    </w:p>
    <w:p w:rsidR="001E3AAB" w:rsidRPr="006365DD" w:rsidRDefault="001E3AAB" w:rsidP="001E3AAB">
      <w:pPr>
        <w:pStyle w:val="ListParagraph"/>
        <w:numPr>
          <w:ilvl w:val="0"/>
          <w:numId w:val="23"/>
        </w:numPr>
        <w:spacing w:after="120" w:line="288" w:lineRule="auto"/>
        <w:rPr>
          <w:rFonts w:ascii="Times New Roman" w:hAnsi="Times New Roman" w:cs="Times New Roman"/>
          <w:color w:val="auto"/>
        </w:rPr>
      </w:pPr>
      <w:r w:rsidRPr="006365DD">
        <w:rPr>
          <w:rFonts w:ascii="Times New Roman" w:hAnsi="Times New Roman" w:cs="Times New Roman"/>
          <w:color w:val="auto"/>
        </w:rPr>
        <w:t>Type of treatment</w:t>
      </w:r>
    </w:p>
    <w:p w:rsidR="001E3AAB" w:rsidRPr="006365DD" w:rsidRDefault="001E3AAB" w:rsidP="001E3AAB">
      <w:pPr>
        <w:pStyle w:val="ListParagraph"/>
        <w:numPr>
          <w:ilvl w:val="0"/>
          <w:numId w:val="23"/>
        </w:numPr>
        <w:spacing w:after="120" w:line="288" w:lineRule="auto"/>
        <w:rPr>
          <w:rFonts w:ascii="Times New Roman" w:hAnsi="Times New Roman" w:cs="Times New Roman"/>
          <w:color w:val="auto"/>
        </w:rPr>
      </w:pPr>
      <w:r w:rsidRPr="006365DD">
        <w:rPr>
          <w:rFonts w:ascii="Times New Roman" w:hAnsi="Times New Roman" w:cs="Times New Roman"/>
          <w:color w:val="auto"/>
        </w:rPr>
        <w:t>Drinking water source – secure groundwater, surface water</w:t>
      </w:r>
      <w:r w:rsidR="00EC004B" w:rsidRPr="006365DD">
        <w:rPr>
          <w:rFonts w:ascii="Times New Roman" w:hAnsi="Times New Roman" w:cs="Times New Roman"/>
          <w:color w:val="auto"/>
        </w:rPr>
        <w:t>,</w:t>
      </w:r>
      <w:r w:rsidRPr="006365DD">
        <w:rPr>
          <w:rFonts w:ascii="Times New Roman" w:hAnsi="Times New Roman" w:cs="Times New Roman"/>
          <w:color w:val="auto"/>
        </w:rPr>
        <w:t xml:space="preserve"> etc.</w:t>
      </w:r>
    </w:p>
    <w:p w:rsidR="001E3AAB" w:rsidRPr="006365DD" w:rsidRDefault="001E3AAB" w:rsidP="001E3AAB">
      <w:pPr>
        <w:pStyle w:val="ListParagraph"/>
        <w:numPr>
          <w:ilvl w:val="0"/>
          <w:numId w:val="23"/>
        </w:numPr>
        <w:spacing w:after="120" w:line="288" w:lineRule="auto"/>
        <w:rPr>
          <w:rFonts w:ascii="Times New Roman" w:hAnsi="Times New Roman" w:cs="Times New Roman"/>
          <w:color w:val="auto"/>
        </w:rPr>
      </w:pPr>
      <w:r w:rsidRPr="006365DD">
        <w:rPr>
          <w:rFonts w:ascii="Times New Roman" w:hAnsi="Times New Roman" w:cs="Times New Roman"/>
          <w:color w:val="auto"/>
        </w:rPr>
        <w:t>Complexity of the system</w:t>
      </w:r>
      <w:r w:rsidR="00746495" w:rsidRPr="006365DD">
        <w:rPr>
          <w:rFonts w:ascii="Times New Roman" w:hAnsi="Times New Roman" w:cs="Times New Roman"/>
          <w:color w:val="auto"/>
        </w:rPr>
        <w:t xml:space="preserve"> </w:t>
      </w:r>
    </w:p>
    <w:p w:rsidR="001E3AAB" w:rsidRPr="006365DD" w:rsidRDefault="00746495" w:rsidP="001E3AAB">
      <w:pPr>
        <w:pStyle w:val="ListParagraph"/>
        <w:numPr>
          <w:ilvl w:val="0"/>
          <w:numId w:val="23"/>
        </w:numPr>
        <w:spacing w:after="120" w:line="288" w:lineRule="auto"/>
        <w:rPr>
          <w:rFonts w:ascii="Times New Roman" w:hAnsi="Times New Roman" w:cs="Times New Roman"/>
          <w:color w:val="auto"/>
        </w:rPr>
      </w:pPr>
      <w:r w:rsidRPr="006365DD">
        <w:rPr>
          <w:rFonts w:ascii="Times New Roman" w:hAnsi="Times New Roman" w:cs="Times New Roman"/>
          <w:color w:val="auto"/>
        </w:rPr>
        <w:t>Identified Risks</w:t>
      </w:r>
    </w:p>
    <w:p w:rsidR="001E3AAB" w:rsidRPr="006365DD" w:rsidRDefault="001E3AAB" w:rsidP="001E3AAB">
      <w:pPr>
        <w:pStyle w:val="ListParagraph"/>
        <w:numPr>
          <w:ilvl w:val="0"/>
          <w:numId w:val="23"/>
        </w:numPr>
        <w:spacing w:after="120" w:line="288" w:lineRule="auto"/>
        <w:rPr>
          <w:rFonts w:ascii="Times New Roman" w:hAnsi="Times New Roman" w:cs="Times New Roman"/>
          <w:color w:val="auto"/>
        </w:rPr>
      </w:pPr>
      <w:r w:rsidRPr="006365DD">
        <w:rPr>
          <w:rFonts w:ascii="Times New Roman" w:hAnsi="Times New Roman" w:cs="Times New Roman"/>
          <w:color w:val="auto"/>
        </w:rPr>
        <w:t>Other samples that may be required e.g. heterotrophic/standard plate count</w:t>
      </w:r>
    </w:p>
    <w:p w:rsidR="00874DE4" w:rsidRPr="00874DE4" w:rsidRDefault="001E3AAB" w:rsidP="00874DE4">
      <w:pPr>
        <w:pStyle w:val="Heading2"/>
        <w:spacing w:before="120" w:after="120" w:line="345" w:lineRule="auto"/>
        <w:rPr>
          <w:rFonts w:ascii="Times New Roman" w:hAnsi="Times New Roman" w:cs="Times New Roman"/>
        </w:rPr>
      </w:pPr>
      <w:bookmarkStart w:id="53" w:name="_Toc520295998"/>
      <w:bookmarkStart w:id="54" w:name="_Toc526891173"/>
      <w:r w:rsidRPr="001C1784">
        <w:rPr>
          <w:rFonts w:ascii="Times New Roman" w:hAnsi="Times New Roman" w:cs="Times New Roman"/>
          <w:color w:val="auto"/>
        </w:rPr>
        <w:lastRenderedPageBreak/>
        <w:t>Additional Parameters</w:t>
      </w:r>
      <w:bookmarkEnd w:id="53"/>
      <w:bookmarkEnd w:id="54"/>
      <w:r w:rsidRPr="001C1784">
        <w:rPr>
          <w:rFonts w:ascii="Times New Roman" w:hAnsi="Times New Roman" w:cs="Times New Roman"/>
          <w:color w:val="auto"/>
        </w:rPr>
        <w:t xml:space="preserve"> </w:t>
      </w:r>
    </w:p>
    <w:p w:rsidR="001E3AAB" w:rsidRPr="006365DD" w:rsidRDefault="001E3AAB" w:rsidP="001E3AAB">
      <w:pPr>
        <w:spacing w:before="120" w:after="120" w:line="345" w:lineRule="auto"/>
        <w:rPr>
          <w:rFonts w:ascii="Times New Roman" w:hAnsi="Times New Roman" w:cs="Times New Roman"/>
          <w:color w:val="auto"/>
        </w:rPr>
      </w:pPr>
      <w:r w:rsidRPr="006365DD">
        <w:rPr>
          <w:rFonts w:ascii="Times New Roman" w:hAnsi="Times New Roman" w:cs="Times New Roman"/>
          <w:color w:val="auto"/>
        </w:rPr>
        <w:t xml:space="preserve">Additional testing is required for any water supply in which a chemical or radiological agent is present or is suspected of being present, either because it is naturally occurring, or is a result of a chemical spill.  Examples of chemical or radiological agents include nitrates, pesticides, sodium, </w:t>
      </w:r>
      <w:r w:rsidR="00EC004B" w:rsidRPr="006365DD">
        <w:rPr>
          <w:rFonts w:ascii="Times New Roman" w:hAnsi="Times New Roman" w:cs="Times New Roman"/>
          <w:color w:val="auto"/>
        </w:rPr>
        <w:t xml:space="preserve">and </w:t>
      </w:r>
      <w:r w:rsidRPr="006365DD">
        <w:rPr>
          <w:rFonts w:ascii="Times New Roman" w:hAnsi="Times New Roman" w:cs="Times New Roman"/>
          <w:color w:val="auto"/>
        </w:rPr>
        <w:t>fluoride.</w:t>
      </w:r>
    </w:p>
    <w:p w:rsidR="00746495" w:rsidRPr="006365DD" w:rsidRDefault="00746495" w:rsidP="001E3AAB">
      <w:pPr>
        <w:spacing w:before="120" w:after="120" w:line="345" w:lineRule="auto"/>
        <w:rPr>
          <w:rFonts w:ascii="Times New Roman" w:hAnsi="Times New Roman" w:cs="Times New Roman"/>
          <w:color w:val="auto"/>
        </w:rPr>
      </w:pPr>
    </w:p>
    <w:p w:rsidR="00394200" w:rsidRPr="006365DD" w:rsidRDefault="001E3AAB" w:rsidP="001E3AAB">
      <w:pPr>
        <w:spacing w:before="120" w:after="120" w:line="345" w:lineRule="auto"/>
        <w:rPr>
          <w:rFonts w:ascii="Times New Roman" w:hAnsi="Times New Roman" w:cs="Times New Roman"/>
          <w:color w:val="auto"/>
        </w:rPr>
      </w:pPr>
      <w:r w:rsidRPr="006365DD">
        <w:rPr>
          <w:rFonts w:ascii="Times New Roman" w:hAnsi="Times New Roman" w:cs="Times New Roman"/>
          <w:color w:val="auto"/>
        </w:rPr>
        <w:t xml:space="preserve">If contaminants are naturally occurring and are not expected to increase, or the test result is below limits specified in the Ontario Drinking Water Quality Standards, repeat testing may not be required. The Ontario Drinking Water Quality Standards </w:t>
      </w:r>
      <w:r w:rsidR="005441E6" w:rsidRPr="006365DD">
        <w:rPr>
          <w:rFonts w:ascii="Times New Roman" w:hAnsi="Times New Roman" w:cs="Times New Roman"/>
          <w:color w:val="auto"/>
        </w:rPr>
        <w:t>sets</w:t>
      </w:r>
      <w:r w:rsidRPr="006365DD">
        <w:rPr>
          <w:rFonts w:ascii="Times New Roman" w:hAnsi="Times New Roman" w:cs="Times New Roman"/>
          <w:color w:val="auto"/>
        </w:rPr>
        <w:t xml:space="preserve"> the maximum acceptable concentrations, aesthetic objectives and operational guidelines for various parameters of drinking water such as taste, odour and turbidity, as well as several different minerals, metals and chemicals that can be present through industrial, commercial, and agricultural processes.</w:t>
      </w:r>
      <w:r w:rsidRPr="006365DD">
        <w:rPr>
          <w:rFonts w:ascii="Times New Roman" w:hAnsi="Times New Roman" w:cs="Times New Roman"/>
          <w:color w:val="auto"/>
        </w:rPr>
        <w:br/>
      </w:r>
    </w:p>
    <w:p w:rsidR="001E3AAB" w:rsidRPr="006365DD" w:rsidRDefault="001E3AAB" w:rsidP="001E3AAB">
      <w:pPr>
        <w:spacing w:before="120" w:after="120" w:line="345" w:lineRule="auto"/>
        <w:rPr>
          <w:rFonts w:ascii="Times New Roman" w:hAnsi="Times New Roman" w:cs="Times New Roman"/>
          <w:color w:val="auto"/>
        </w:rPr>
      </w:pPr>
      <w:r w:rsidRPr="006365DD">
        <w:rPr>
          <w:rFonts w:ascii="Times New Roman" w:hAnsi="Times New Roman" w:cs="Times New Roman"/>
          <w:color w:val="auto"/>
        </w:rPr>
        <w:t xml:space="preserve">If contaminants have the potential to fluctuate in a manner that may pose a risk to the health of users, regular sampling and testing may be required. </w:t>
      </w:r>
      <w:r w:rsidR="00746495" w:rsidRPr="006365DD">
        <w:rPr>
          <w:rFonts w:ascii="Times New Roman" w:hAnsi="Times New Roman" w:cs="Times New Roman"/>
          <w:color w:val="auto"/>
        </w:rPr>
        <w:t>As always,</w:t>
      </w:r>
      <w:r w:rsidRPr="006365DD">
        <w:rPr>
          <w:rFonts w:ascii="Times New Roman" w:hAnsi="Times New Roman" w:cs="Times New Roman"/>
          <w:color w:val="auto"/>
        </w:rPr>
        <w:t xml:space="preserve"> remember to follow licensed laboratory instructions to ensure proper collection and submission of samples. </w:t>
      </w:r>
      <w:r w:rsidRPr="006365DD">
        <w:rPr>
          <w:rFonts w:ascii="Times New Roman" w:hAnsi="Times New Roman" w:cs="Times New Roman"/>
          <w:color w:val="auto"/>
        </w:rPr>
        <w:br/>
      </w:r>
    </w:p>
    <w:p w:rsidR="001E3AAB" w:rsidRDefault="001E3AAB" w:rsidP="001E3AAB">
      <w:pPr>
        <w:pStyle w:val="Heading2"/>
        <w:spacing w:before="120" w:after="120" w:line="345" w:lineRule="auto"/>
        <w:rPr>
          <w:rFonts w:ascii="Times New Roman" w:hAnsi="Times New Roman" w:cs="Times New Roman"/>
          <w:color w:val="auto"/>
        </w:rPr>
      </w:pPr>
      <w:bookmarkStart w:id="55" w:name="_Toc520295999"/>
      <w:bookmarkStart w:id="56" w:name="_Toc526891174"/>
      <w:r w:rsidRPr="001C1784">
        <w:rPr>
          <w:rFonts w:ascii="Times New Roman" w:hAnsi="Times New Roman" w:cs="Times New Roman"/>
          <w:color w:val="auto"/>
        </w:rPr>
        <w:t>Operational Checks</w:t>
      </w:r>
      <w:bookmarkEnd w:id="55"/>
      <w:bookmarkEnd w:id="56"/>
    </w:p>
    <w:p w:rsidR="001E3AAB" w:rsidRPr="006365DD" w:rsidRDefault="001E3AAB" w:rsidP="001E3AAB">
      <w:pPr>
        <w:spacing w:before="200" w:line="345" w:lineRule="auto"/>
        <w:rPr>
          <w:rFonts w:ascii="Times New Roman" w:hAnsi="Times New Roman" w:cs="Times New Roman"/>
          <w:color w:val="auto"/>
        </w:rPr>
      </w:pPr>
      <w:r w:rsidRPr="006365DD">
        <w:rPr>
          <w:rFonts w:ascii="Times New Roman" w:hAnsi="Times New Roman" w:cs="Times New Roman"/>
          <w:color w:val="auto"/>
        </w:rPr>
        <w:t xml:space="preserve">All owners/operators are required to conduct operational checks of their SDWS at a frequency indicated in their directives, equipment manufacturer guidelines, or as required to maintain the system. </w:t>
      </w:r>
    </w:p>
    <w:p w:rsidR="001E3AAB" w:rsidRPr="006365DD" w:rsidRDefault="001E3AAB" w:rsidP="001E3AAB">
      <w:pPr>
        <w:spacing w:before="200" w:line="345" w:lineRule="auto"/>
        <w:rPr>
          <w:rFonts w:ascii="Times New Roman" w:hAnsi="Times New Roman" w:cs="Times New Roman"/>
          <w:color w:val="auto"/>
        </w:rPr>
      </w:pPr>
      <w:r w:rsidRPr="006365DD">
        <w:rPr>
          <w:rFonts w:ascii="Times New Roman" w:hAnsi="Times New Roman" w:cs="Times New Roman"/>
          <w:color w:val="auto"/>
        </w:rPr>
        <w:t>Operational checks include but are not limited to:</w:t>
      </w:r>
    </w:p>
    <w:p w:rsidR="001E3AAB" w:rsidRPr="006365DD" w:rsidRDefault="001E3AAB" w:rsidP="001E3AAB">
      <w:pPr>
        <w:pStyle w:val="ListParagraph"/>
        <w:numPr>
          <w:ilvl w:val="0"/>
          <w:numId w:val="25"/>
        </w:numPr>
        <w:spacing w:before="200" w:line="345" w:lineRule="auto"/>
        <w:rPr>
          <w:rFonts w:ascii="Times New Roman" w:hAnsi="Times New Roman" w:cs="Times New Roman"/>
          <w:color w:val="auto"/>
        </w:rPr>
      </w:pPr>
      <w:r w:rsidRPr="006365DD">
        <w:rPr>
          <w:rFonts w:ascii="Times New Roman" w:hAnsi="Times New Roman" w:cs="Times New Roman"/>
          <w:color w:val="auto"/>
        </w:rPr>
        <w:t xml:space="preserve">Testing free available chlorine or combined chlorine residual levels </w:t>
      </w:r>
    </w:p>
    <w:p w:rsidR="001E3AAB" w:rsidRPr="006365DD" w:rsidRDefault="001E3AAB" w:rsidP="001E3AAB">
      <w:pPr>
        <w:pStyle w:val="ListParagraph"/>
        <w:numPr>
          <w:ilvl w:val="0"/>
          <w:numId w:val="25"/>
        </w:numPr>
        <w:spacing w:before="200" w:line="345" w:lineRule="auto"/>
        <w:rPr>
          <w:rFonts w:ascii="Times New Roman" w:hAnsi="Times New Roman" w:cs="Times New Roman"/>
          <w:color w:val="auto"/>
        </w:rPr>
      </w:pPr>
      <w:r w:rsidRPr="006365DD">
        <w:rPr>
          <w:rFonts w:ascii="Times New Roman" w:hAnsi="Times New Roman" w:cs="Times New Roman"/>
          <w:color w:val="auto"/>
        </w:rPr>
        <w:t xml:space="preserve">Measuring turbidity – a measure of the amount of suspended material in water which can </w:t>
      </w:r>
      <w:r w:rsidR="00EC004B" w:rsidRPr="006365DD">
        <w:rPr>
          <w:rFonts w:ascii="Times New Roman" w:hAnsi="Times New Roman" w:cs="Times New Roman"/>
          <w:color w:val="auto"/>
        </w:rPr>
        <w:t>impact</w:t>
      </w:r>
      <w:r w:rsidRPr="006365DD">
        <w:rPr>
          <w:rFonts w:ascii="Times New Roman" w:hAnsi="Times New Roman" w:cs="Times New Roman"/>
          <w:color w:val="auto"/>
        </w:rPr>
        <w:t xml:space="preserve"> disinfection processes</w:t>
      </w:r>
    </w:p>
    <w:p w:rsidR="001E3AAB" w:rsidRPr="006365DD" w:rsidRDefault="001E3AAB" w:rsidP="001E3AAB">
      <w:pPr>
        <w:pStyle w:val="ListParagraph"/>
        <w:numPr>
          <w:ilvl w:val="0"/>
          <w:numId w:val="25"/>
        </w:numPr>
        <w:spacing w:before="200" w:line="345" w:lineRule="auto"/>
        <w:rPr>
          <w:rFonts w:ascii="Times New Roman" w:hAnsi="Times New Roman" w:cs="Times New Roman"/>
          <w:color w:val="auto"/>
        </w:rPr>
      </w:pPr>
      <w:r w:rsidRPr="006365DD">
        <w:rPr>
          <w:rFonts w:ascii="Times New Roman" w:hAnsi="Times New Roman" w:cs="Times New Roman"/>
          <w:color w:val="auto"/>
        </w:rPr>
        <w:t>Monitoring the status of equipment i.e. UV system status, filter condition, chlorine solution level</w:t>
      </w:r>
    </w:p>
    <w:p w:rsidR="001E3AAB" w:rsidRPr="006365DD" w:rsidRDefault="001E3AAB" w:rsidP="001E3AAB">
      <w:pPr>
        <w:pStyle w:val="ListParagraph"/>
        <w:numPr>
          <w:ilvl w:val="0"/>
          <w:numId w:val="25"/>
        </w:numPr>
        <w:spacing w:before="200" w:line="345" w:lineRule="auto"/>
        <w:rPr>
          <w:rFonts w:ascii="Times New Roman" w:hAnsi="Times New Roman" w:cs="Times New Roman"/>
          <w:color w:val="auto"/>
        </w:rPr>
      </w:pPr>
      <w:r w:rsidRPr="006365DD">
        <w:rPr>
          <w:rFonts w:ascii="Times New Roman" w:hAnsi="Times New Roman" w:cs="Times New Roman"/>
          <w:color w:val="auto"/>
        </w:rPr>
        <w:t>Conducting well inspections including inspection of the well cover or sanitary seal for cracks and holes; examination of the condition of well vents</w:t>
      </w:r>
    </w:p>
    <w:p w:rsidR="001E3AAB" w:rsidRPr="006365DD" w:rsidRDefault="001E3AAB" w:rsidP="001E3AAB">
      <w:pPr>
        <w:pStyle w:val="ListParagraph"/>
        <w:numPr>
          <w:ilvl w:val="0"/>
          <w:numId w:val="25"/>
        </w:numPr>
        <w:spacing w:before="200" w:line="345" w:lineRule="auto"/>
        <w:rPr>
          <w:rFonts w:ascii="Times New Roman" w:hAnsi="Times New Roman" w:cs="Times New Roman"/>
          <w:color w:val="auto"/>
        </w:rPr>
      </w:pPr>
      <w:r w:rsidRPr="006365DD">
        <w:rPr>
          <w:rFonts w:ascii="Times New Roman" w:hAnsi="Times New Roman" w:cs="Times New Roman"/>
          <w:color w:val="auto"/>
        </w:rPr>
        <w:lastRenderedPageBreak/>
        <w:t>Ensuring all filters and treatment devices are maintained as per the manufacturer’s directions</w:t>
      </w:r>
    </w:p>
    <w:p w:rsidR="001E3AAB" w:rsidRPr="006365DD" w:rsidRDefault="001E3AAB" w:rsidP="001E3AAB">
      <w:pPr>
        <w:spacing w:before="200" w:line="345" w:lineRule="auto"/>
        <w:rPr>
          <w:rFonts w:ascii="Times New Roman" w:hAnsi="Times New Roman" w:cs="Times New Roman"/>
          <w:color w:val="auto"/>
        </w:rPr>
      </w:pPr>
      <w:r w:rsidRPr="006365DD">
        <w:rPr>
          <w:rFonts w:ascii="Times New Roman" w:hAnsi="Times New Roman" w:cs="Times New Roman"/>
          <w:color w:val="auto"/>
        </w:rPr>
        <w:t>Where filtration and primary or secondary disinfection is required:</w:t>
      </w:r>
    </w:p>
    <w:p w:rsidR="001E3AAB" w:rsidRPr="006365DD" w:rsidRDefault="001E3AAB" w:rsidP="001E3AAB">
      <w:pPr>
        <w:pStyle w:val="ListParagraph"/>
        <w:numPr>
          <w:ilvl w:val="0"/>
          <w:numId w:val="26"/>
        </w:numPr>
        <w:spacing w:before="200" w:line="345" w:lineRule="auto"/>
        <w:rPr>
          <w:rFonts w:ascii="Times New Roman" w:hAnsi="Times New Roman" w:cs="Times New Roman"/>
          <w:color w:val="auto"/>
        </w:rPr>
      </w:pPr>
      <w:r w:rsidRPr="006365DD">
        <w:rPr>
          <w:rFonts w:ascii="Times New Roman" w:hAnsi="Times New Roman" w:cs="Times New Roman"/>
          <w:color w:val="auto"/>
        </w:rPr>
        <w:t>Chlorine residual should be tested once every 24 hours or as directed</w:t>
      </w:r>
      <w:r w:rsidR="005441E6" w:rsidRPr="006365DD">
        <w:rPr>
          <w:rFonts w:ascii="Times New Roman" w:hAnsi="Times New Roman" w:cs="Times New Roman"/>
          <w:color w:val="auto"/>
        </w:rPr>
        <w:t xml:space="preserve"> by a PHI</w:t>
      </w:r>
    </w:p>
    <w:p w:rsidR="001E3AAB" w:rsidRPr="006365DD" w:rsidRDefault="001E3AAB" w:rsidP="001E3AAB">
      <w:pPr>
        <w:pStyle w:val="ListParagraph"/>
        <w:numPr>
          <w:ilvl w:val="0"/>
          <w:numId w:val="26"/>
        </w:numPr>
        <w:spacing w:before="200" w:line="345" w:lineRule="auto"/>
        <w:rPr>
          <w:rFonts w:ascii="Times New Roman" w:hAnsi="Times New Roman" w:cs="Times New Roman"/>
          <w:color w:val="auto"/>
        </w:rPr>
      </w:pPr>
      <w:r w:rsidRPr="006365DD">
        <w:rPr>
          <w:rFonts w:ascii="Times New Roman" w:hAnsi="Times New Roman" w:cs="Times New Roman"/>
          <w:color w:val="auto"/>
        </w:rPr>
        <w:t>Turbidity should be tested at a frequency in accordance with risk level and system configuration</w:t>
      </w:r>
    </w:p>
    <w:p w:rsidR="001E3AAB" w:rsidRPr="006365DD" w:rsidRDefault="001E3AAB" w:rsidP="001E3AAB">
      <w:pPr>
        <w:spacing w:before="120" w:after="120" w:line="345" w:lineRule="auto"/>
        <w:rPr>
          <w:rFonts w:ascii="Times New Roman" w:hAnsi="Times New Roman" w:cs="Times New Roman"/>
          <w:color w:val="auto"/>
        </w:rPr>
      </w:pPr>
      <w:r w:rsidRPr="006365DD">
        <w:rPr>
          <w:rFonts w:ascii="Times New Roman" w:hAnsi="Times New Roman" w:cs="Times New Roman"/>
          <w:color w:val="auto"/>
        </w:rPr>
        <w:t>En</w:t>
      </w:r>
      <w:r w:rsidR="005441E6" w:rsidRPr="006365DD">
        <w:rPr>
          <w:rFonts w:ascii="Times New Roman" w:hAnsi="Times New Roman" w:cs="Times New Roman"/>
          <w:color w:val="auto"/>
        </w:rPr>
        <w:t>sure</w:t>
      </w:r>
      <w:r w:rsidRPr="006365DD">
        <w:rPr>
          <w:rFonts w:ascii="Times New Roman" w:hAnsi="Times New Roman" w:cs="Times New Roman"/>
          <w:color w:val="auto"/>
        </w:rPr>
        <w:t xml:space="preserve"> water treatment equipment is:</w:t>
      </w:r>
    </w:p>
    <w:p w:rsidR="001E3AAB" w:rsidRPr="006365DD" w:rsidRDefault="005441E6" w:rsidP="001E3AAB">
      <w:pPr>
        <w:pStyle w:val="ListParagraph"/>
        <w:numPr>
          <w:ilvl w:val="0"/>
          <w:numId w:val="27"/>
        </w:numPr>
        <w:spacing w:before="120" w:after="120" w:line="345" w:lineRule="auto"/>
        <w:rPr>
          <w:rFonts w:ascii="Times New Roman" w:hAnsi="Times New Roman" w:cs="Times New Roman"/>
          <w:color w:val="auto"/>
        </w:rPr>
      </w:pPr>
      <w:r w:rsidRPr="006365DD">
        <w:rPr>
          <w:rFonts w:ascii="Times New Roman" w:hAnsi="Times New Roman" w:cs="Times New Roman"/>
          <w:color w:val="auto"/>
        </w:rPr>
        <w:t>Operated</w:t>
      </w:r>
      <w:r w:rsidR="001E3AAB" w:rsidRPr="006365DD">
        <w:rPr>
          <w:rFonts w:ascii="Times New Roman" w:hAnsi="Times New Roman" w:cs="Times New Roman"/>
          <w:color w:val="auto"/>
        </w:rPr>
        <w:t xml:space="preserve"> whenever water is being supplied</w:t>
      </w:r>
    </w:p>
    <w:p w:rsidR="001E3AAB" w:rsidRPr="006365DD" w:rsidRDefault="001E3AAB" w:rsidP="001E3AAB">
      <w:pPr>
        <w:pStyle w:val="ListParagraph"/>
        <w:numPr>
          <w:ilvl w:val="0"/>
          <w:numId w:val="27"/>
        </w:numPr>
        <w:spacing w:before="120" w:after="120" w:line="345" w:lineRule="auto"/>
        <w:rPr>
          <w:rFonts w:ascii="Times New Roman" w:hAnsi="Times New Roman" w:cs="Times New Roman"/>
          <w:color w:val="auto"/>
        </w:rPr>
      </w:pPr>
      <w:r w:rsidRPr="006365DD">
        <w:rPr>
          <w:rFonts w:ascii="Times New Roman" w:hAnsi="Times New Roman" w:cs="Times New Roman"/>
          <w:color w:val="auto"/>
        </w:rPr>
        <w:t>Operated in accordance with the manufacturer's instructions</w:t>
      </w:r>
    </w:p>
    <w:p w:rsidR="001E3AAB" w:rsidRPr="006365DD" w:rsidRDefault="00412F4B" w:rsidP="001E3AAB">
      <w:pPr>
        <w:pStyle w:val="ListParagraph"/>
        <w:numPr>
          <w:ilvl w:val="0"/>
          <w:numId w:val="27"/>
        </w:numPr>
        <w:spacing w:before="120" w:after="120" w:line="345" w:lineRule="auto"/>
        <w:rPr>
          <w:rFonts w:ascii="Times New Roman" w:hAnsi="Times New Roman" w:cs="Times New Roman"/>
          <w:color w:val="auto"/>
        </w:rPr>
      </w:pPr>
      <w:r w:rsidRPr="006365DD">
        <w:rPr>
          <w:rFonts w:ascii="Times New Roman" w:hAnsi="Times New Roman" w:cs="Times New Roman"/>
          <w:noProof/>
          <w:color w:val="auto"/>
        </w:rPr>
        <w:drawing>
          <wp:anchor distT="0" distB="0" distL="114300" distR="114300" simplePos="0" relativeHeight="251674624" behindDoc="0" locked="0" layoutInCell="1" allowOverlap="1" wp14:anchorId="61AC8BF7" wp14:editId="33825EF8">
            <wp:simplePos x="0" y="0"/>
            <wp:positionH relativeFrom="margin">
              <wp:align>left</wp:align>
            </wp:positionH>
            <wp:positionV relativeFrom="paragraph">
              <wp:posOffset>452755</wp:posOffset>
            </wp:positionV>
            <wp:extent cx="5712460" cy="4058920"/>
            <wp:effectExtent l="76200" t="76200" r="135890" b="132080"/>
            <wp:wrapTopAndBottom/>
            <wp:docPr id="10" name="Picture 10" descr="S:\EHID\SafeWater\EH 160 - Safe Water General\Adas\Well Pictures\Slovenian Club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HID\SafeWater\EH 160 - Safe Water General\Adas\Well Pictures\Slovenian Club 2 .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10" t="722" b="-465"/>
                    <a:stretch/>
                  </pic:blipFill>
                  <pic:spPr bwMode="auto">
                    <a:xfrm>
                      <a:off x="0" y="0"/>
                      <a:ext cx="5723205" cy="406640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3AAB" w:rsidRPr="006365DD">
        <w:rPr>
          <w:rFonts w:ascii="Times New Roman" w:hAnsi="Times New Roman" w:cs="Times New Roman"/>
          <w:color w:val="auto"/>
        </w:rPr>
        <w:t xml:space="preserve">Operated in a manner that achieves the design capabilities </w:t>
      </w:r>
    </w:p>
    <w:p w:rsidR="006365DD" w:rsidRPr="00F907E1" w:rsidRDefault="00F907E1" w:rsidP="00F907E1">
      <w:pPr>
        <w:pStyle w:val="Caption"/>
        <w:rPr>
          <w:rFonts w:ascii="Times New Roman" w:hAnsi="Times New Roman" w:cs="Times New Roman"/>
          <w:b/>
          <w:color w:val="auto"/>
          <w:sz w:val="24"/>
          <w:szCs w:val="24"/>
        </w:rPr>
      </w:pPr>
      <w:r>
        <w:rPr>
          <w:rFonts w:ascii="Times New Roman" w:hAnsi="Times New Roman" w:cs="Times New Roman"/>
          <w:color w:val="auto"/>
        </w:rPr>
        <w:t xml:space="preserve"> </w:t>
      </w:r>
      <w:bookmarkStart w:id="57" w:name="_Toc523914940"/>
      <w:r w:rsidRPr="00F907E1">
        <w:rPr>
          <w:rFonts w:ascii="Times New Roman" w:hAnsi="Times New Roman" w:cs="Times New Roman"/>
          <w:b/>
          <w:color w:val="auto"/>
          <w:sz w:val="24"/>
          <w:szCs w:val="24"/>
        </w:rPr>
        <w:t xml:space="preserve">Figure </w:t>
      </w:r>
      <w:r w:rsidRPr="00F907E1">
        <w:rPr>
          <w:rFonts w:ascii="Times New Roman" w:hAnsi="Times New Roman" w:cs="Times New Roman"/>
          <w:b/>
          <w:color w:val="auto"/>
          <w:sz w:val="24"/>
          <w:szCs w:val="24"/>
        </w:rPr>
        <w:fldChar w:fldCharType="begin"/>
      </w:r>
      <w:r w:rsidRPr="00F907E1">
        <w:rPr>
          <w:rFonts w:ascii="Times New Roman" w:hAnsi="Times New Roman" w:cs="Times New Roman"/>
          <w:b/>
          <w:color w:val="auto"/>
          <w:sz w:val="24"/>
          <w:szCs w:val="24"/>
        </w:rPr>
        <w:instrText xml:space="preserve"> SEQ Figure \* ARABIC </w:instrText>
      </w:r>
      <w:r w:rsidRPr="00F907E1">
        <w:rPr>
          <w:rFonts w:ascii="Times New Roman" w:hAnsi="Times New Roman" w:cs="Times New Roman"/>
          <w:b/>
          <w:color w:val="auto"/>
          <w:sz w:val="24"/>
          <w:szCs w:val="24"/>
        </w:rPr>
        <w:fldChar w:fldCharType="separate"/>
      </w:r>
      <w:r w:rsidR="00C35A52">
        <w:rPr>
          <w:rFonts w:ascii="Times New Roman" w:hAnsi="Times New Roman" w:cs="Times New Roman"/>
          <w:b/>
          <w:noProof/>
          <w:color w:val="auto"/>
          <w:sz w:val="24"/>
          <w:szCs w:val="24"/>
        </w:rPr>
        <w:t>5</w:t>
      </w:r>
      <w:r w:rsidRPr="00F907E1">
        <w:rPr>
          <w:rFonts w:ascii="Times New Roman" w:hAnsi="Times New Roman" w:cs="Times New Roman"/>
          <w:b/>
          <w:color w:val="auto"/>
          <w:sz w:val="24"/>
          <w:szCs w:val="24"/>
        </w:rPr>
        <w:fldChar w:fldCharType="end"/>
      </w:r>
      <w:r w:rsidRPr="00F907E1">
        <w:rPr>
          <w:rFonts w:ascii="Times New Roman" w:hAnsi="Times New Roman" w:cs="Times New Roman"/>
          <w:b/>
          <w:color w:val="auto"/>
          <w:sz w:val="24"/>
          <w:szCs w:val="24"/>
        </w:rPr>
        <w:t>: Potential Surface Water Contamination</w:t>
      </w:r>
      <w:bookmarkEnd w:id="57"/>
    </w:p>
    <w:p w:rsidR="00256B81" w:rsidRDefault="00256B81">
      <w:pPr>
        <w:spacing w:after="160" w:line="259" w:lineRule="auto"/>
        <w:rPr>
          <w:rFonts w:ascii="Times New Roman" w:hAnsi="Times New Roman" w:cs="Times New Roman"/>
          <w:b/>
          <w:color w:val="auto"/>
        </w:rPr>
      </w:pPr>
      <w:bookmarkStart w:id="58" w:name="_Toc520296000"/>
      <w:r>
        <w:rPr>
          <w:rFonts w:ascii="Times New Roman" w:hAnsi="Times New Roman" w:cs="Times New Roman"/>
          <w:b/>
          <w:color w:val="auto"/>
        </w:rPr>
        <w:br w:type="page"/>
      </w:r>
    </w:p>
    <w:p w:rsidR="00874DE4" w:rsidRDefault="005E3AED" w:rsidP="006365DD">
      <w:pPr>
        <w:spacing w:before="120" w:after="120" w:line="345" w:lineRule="auto"/>
        <w:rPr>
          <w:rFonts w:ascii="Times New Roman" w:hAnsi="Times New Roman" w:cs="Times New Roman"/>
          <w:b/>
          <w:color w:val="auto"/>
        </w:rPr>
      </w:pPr>
      <w:r w:rsidRPr="001C1784">
        <w:rPr>
          <w:rFonts w:ascii="Times New Roman" w:hAnsi="Times New Roman" w:cs="Times New Roman"/>
          <w:b/>
          <w:color w:val="auto"/>
        </w:rPr>
        <w:lastRenderedPageBreak/>
        <w:t>O</w:t>
      </w:r>
      <w:r w:rsidR="001E3AAB" w:rsidRPr="001C1784">
        <w:rPr>
          <w:rFonts w:ascii="Times New Roman" w:hAnsi="Times New Roman" w:cs="Times New Roman"/>
          <w:b/>
          <w:color w:val="auto"/>
        </w:rPr>
        <w:t>perational Checks for Posted Systems</w:t>
      </w:r>
      <w:bookmarkEnd w:id="58"/>
      <w:r w:rsidR="001E3AAB" w:rsidRPr="001C1784">
        <w:rPr>
          <w:rFonts w:ascii="Times New Roman" w:hAnsi="Times New Roman" w:cs="Times New Roman"/>
          <w:b/>
          <w:color w:val="auto"/>
        </w:rPr>
        <w:t xml:space="preserve"> </w:t>
      </w:r>
    </w:p>
    <w:p w:rsidR="001E3AAB" w:rsidRPr="006365DD" w:rsidRDefault="005E3AED" w:rsidP="006365DD">
      <w:pPr>
        <w:spacing w:before="120" w:after="120" w:line="345" w:lineRule="auto"/>
        <w:rPr>
          <w:rFonts w:ascii="Times New Roman" w:hAnsi="Times New Roman" w:cs="Times New Roman"/>
          <w:b/>
          <w:color w:val="auto"/>
          <w:u w:val="single"/>
        </w:rPr>
      </w:pPr>
      <w:r w:rsidRPr="006365DD">
        <w:rPr>
          <w:rFonts w:ascii="Times New Roman" w:hAnsi="Times New Roman" w:cs="Times New Roman"/>
          <w:noProof/>
          <w:color w:val="auto"/>
        </w:rPr>
        <w:drawing>
          <wp:anchor distT="0" distB="0" distL="114300" distR="114300" simplePos="0" relativeHeight="251673600" behindDoc="0" locked="0" layoutInCell="1" allowOverlap="1" wp14:anchorId="2B821A93" wp14:editId="39424202">
            <wp:simplePos x="0" y="0"/>
            <wp:positionH relativeFrom="margin">
              <wp:posOffset>533400</wp:posOffset>
            </wp:positionH>
            <wp:positionV relativeFrom="paragraph">
              <wp:posOffset>1986280</wp:posOffset>
            </wp:positionV>
            <wp:extent cx="4973320" cy="5336540"/>
            <wp:effectExtent l="76200" t="76200" r="132080" b="13081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 Not Drink This Water Sign.png"/>
                    <pic:cNvPicPr/>
                  </pic:nvPicPr>
                  <pic:blipFill>
                    <a:blip r:embed="rId14">
                      <a:extLst>
                        <a:ext uri="{28A0092B-C50C-407E-A947-70E740481C1C}">
                          <a14:useLocalDpi xmlns:a14="http://schemas.microsoft.com/office/drawing/2010/main" val="0"/>
                        </a:ext>
                      </a:extLst>
                    </a:blip>
                    <a:stretch>
                      <a:fillRect/>
                    </a:stretch>
                  </pic:blipFill>
                  <pic:spPr>
                    <a:xfrm>
                      <a:off x="0" y="0"/>
                      <a:ext cx="4973320" cy="5336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E3AAB" w:rsidRPr="006365DD">
        <w:rPr>
          <w:rFonts w:ascii="Times New Roman" w:hAnsi="Times New Roman" w:cs="Times New Roman"/>
          <w:color w:val="auto"/>
        </w:rPr>
        <w:t xml:space="preserve">The directive issued by a PHI may require an owner/operator to post and maintain warning signs notifying users not to consume water from the SDWS. Routine checks of signage at all entrances and access points to water are required. This is to confirm signs are posted, in a good state of repair and are easily readable. Even if a system is posted, operators should still be checking the well and other components of the system to prevent contamination of the source water. The frequency of routine checks is determined by your PHI who takes into consideration the type of facility and usage. </w:t>
      </w:r>
    </w:p>
    <w:p w:rsidR="001E3AAB" w:rsidRPr="00F907E1" w:rsidRDefault="00F907E1" w:rsidP="00F907E1">
      <w:pPr>
        <w:pStyle w:val="Caption"/>
        <w:rPr>
          <w:rFonts w:ascii="Times New Roman" w:hAnsi="Times New Roman" w:cs="Times New Roman"/>
          <w:b/>
          <w:color w:val="auto"/>
          <w:sz w:val="24"/>
          <w:szCs w:val="24"/>
        </w:rPr>
      </w:pPr>
      <w:r>
        <w:rPr>
          <w:rFonts w:ascii="Times New Roman" w:hAnsi="Times New Roman" w:cs="Times New Roman"/>
          <w:color w:val="auto"/>
        </w:rPr>
        <w:t xml:space="preserve">            </w:t>
      </w:r>
      <w:bookmarkStart w:id="59" w:name="_Toc523914941"/>
      <w:r w:rsidRPr="00F907E1">
        <w:rPr>
          <w:rFonts w:ascii="Times New Roman" w:hAnsi="Times New Roman" w:cs="Times New Roman"/>
          <w:b/>
          <w:color w:val="auto"/>
          <w:sz w:val="24"/>
          <w:szCs w:val="24"/>
        </w:rPr>
        <w:t xml:space="preserve">Figure </w:t>
      </w:r>
      <w:r w:rsidRPr="00F907E1">
        <w:rPr>
          <w:rFonts w:ascii="Times New Roman" w:hAnsi="Times New Roman" w:cs="Times New Roman"/>
          <w:b/>
          <w:color w:val="auto"/>
          <w:sz w:val="24"/>
          <w:szCs w:val="24"/>
        </w:rPr>
        <w:fldChar w:fldCharType="begin"/>
      </w:r>
      <w:r w:rsidRPr="00F907E1">
        <w:rPr>
          <w:rFonts w:ascii="Times New Roman" w:hAnsi="Times New Roman" w:cs="Times New Roman"/>
          <w:b/>
          <w:color w:val="auto"/>
          <w:sz w:val="24"/>
          <w:szCs w:val="24"/>
        </w:rPr>
        <w:instrText xml:space="preserve"> SEQ Figure \* ARABIC </w:instrText>
      </w:r>
      <w:r w:rsidRPr="00F907E1">
        <w:rPr>
          <w:rFonts w:ascii="Times New Roman" w:hAnsi="Times New Roman" w:cs="Times New Roman"/>
          <w:b/>
          <w:color w:val="auto"/>
          <w:sz w:val="24"/>
          <w:szCs w:val="24"/>
        </w:rPr>
        <w:fldChar w:fldCharType="separate"/>
      </w:r>
      <w:r w:rsidR="00C35A52">
        <w:rPr>
          <w:rFonts w:ascii="Times New Roman" w:hAnsi="Times New Roman" w:cs="Times New Roman"/>
          <w:b/>
          <w:noProof/>
          <w:color w:val="auto"/>
          <w:sz w:val="24"/>
          <w:szCs w:val="24"/>
        </w:rPr>
        <w:t>6</w:t>
      </w:r>
      <w:r w:rsidRPr="00F907E1">
        <w:rPr>
          <w:rFonts w:ascii="Times New Roman" w:hAnsi="Times New Roman" w:cs="Times New Roman"/>
          <w:b/>
          <w:color w:val="auto"/>
          <w:sz w:val="24"/>
          <w:szCs w:val="24"/>
        </w:rPr>
        <w:fldChar w:fldCharType="end"/>
      </w:r>
      <w:r w:rsidRPr="00F907E1">
        <w:rPr>
          <w:rFonts w:ascii="Times New Roman" w:hAnsi="Times New Roman" w:cs="Times New Roman"/>
          <w:b/>
          <w:color w:val="auto"/>
          <w:sz w:val="24"/>
          <w:szCs w:val="24"/>
        </w:rPr>
        <w:t>: Example of Signage for a Posted System</w:t>
      </w:r>
      <w:bookmarkEnd w:id="59"/>
    </w:p>
    <w:p w:rsidR="00483487" w:rsidRPr="002107C4" w:rsidRDefault="004C16D4" w:rsidP="00483487">
      <w:pPr>
        <w:pStyle w:val="Heading2"/>
        <w:rPr>
          <w:rFonts w:ascii="Times New Roman" w:hAnsi="Times New Roman" w:cs="Times New Roman"/>
          <w:color w:val="auto"/>
          <w:sz w:val="40"/>
          <w:szCs w:val="40"/>
        </w:rPr>
      </w:pPr>
      <w:bookmarkStart w:id="60" w:name="_Toc526891175"/>
      <w:r w:rsidRPr="002107C4">
        <w:rPr>
          <w:rFonts w:ascii="Times New Roman" w:hAnsi="Times New Roman" w:cs="Times New Roman"/>
          <w:color w:val="auto"/>
          <w:sz w:val="40"/>
          <w:szCs w:val="40"/>
        </w:rPr>
        <w:lastRenderedPageBreak/>
        <w:t>A</w:t>
      </w:r>
      <w:bookmarkEnd w:id="47"/>
      <w:r w:rsidR="007D21B1" w:rsidRPr="002107C4">
        <w:rPr>
          <w:rFonts w:ascii="Times New Roman" w:hAnsi="Times New Roman" w:cs="Times New Roman"/>
          <w:color w:val="auto"/>
          <w:sz w:val="40"/>
          <w:szCs w:val="40"/>
        </w:rPr>
        <w:t xml:space="preserve">dverse </w:t>
      </w:r>
      <w:r w:rsidR="00CE7DF9" w:rsidRPr="002107C4">
        <w:rPr>
          <w:rFonts w:ascii="Times New Roman" w:hAnsi="Times New Roman" w:cs="Times New Roman"/>
          <w:color w:val="auto"/>
          <w:sz w:val="40"/>
          <w:szCs w:val="40"/>
        </w:rPr>
        <w:t>Events</w:t>
      </w:r>
      <w:bookmarkEnd w:id="60"/>
    </w:p>
    <w:p w:rsidR="00483487" w:rsidRPr="006365DD" w:rsidRDefault="00483487" w:rsidP="00483487">
      <w:pPr>
        <w:rPr>
          <w:rFonts w:ascii="Times New Roman" w:hAnsi="Times New Roman" w:cs="Times New Roman"/>
          <w:color w:val="auto"/>
        </w:rPr>
      </w:pPr>
    </w:p>
    <w:p w:rsidR="00483487" w:rsidRPr="006365DD" w:rsidRDefault="00CE7DF9" w:rsidP="00483487">
      <w:pPr>
        <w:rPr>
          <w:rFonts w:ascii="Times New Roman" w:hAnsi="Times New Roman" w:cs="Times New Roman"/>
          <w:color w:val="auto"/>
        </w:rPr>
      </w:pPr>
      <w:r w:rsidRPr="006365DD">
        <w:rPr>
          <w:rFonts w:ascii="Times New Roman" w:hAnsi="Times New Roman" w:cs="Times New Roman"/>
          <w:color w:val="auto"/>
        </w:rPr>
        <w:t>Adverse events are events that may impact the qual</w:t>
      </w:r>
      <w:r w:rsidR="00AE40A8" w:rsidRPr="006365DD">
        <w:rPr>
          <w:rFonts w:ascii="Times New Roman" w:hAnsi="Times New Roman" w:cs="Times New Roman"/>
          <w:color w:val="auto"/>
        </w:rPr>
        <w:t xml:space="preserve">ity of water supplied to users and include </w:t>
      </w:r>
      <w:r w:rsidR="00221FF8" w:rsidRPr="006365DD">
        <w:rPr>
          <w:rFonts w:ascii="Times New Roman" w:hAnsi="Times New Roman" w:cs="Times New Roman"/>
          <w:color w:val="auto"/>
        </w:rPr>
        <w:t xml:space="preserve">both </w:t>
      </w:r>
      <w:r w:rsidRPr="006365DD">
        <w:rPr>
          <w:rFonts w:ascii="Times New Roman" w:hAnsi="Times New Roman" w:cs="Times New Roman"/>
          <w:color w:val="auto"/>
        </w:rPr>
        <w:t xml:space="preserve">adverse observations and adverse test results. </w:t>
      </w:r>
      <w:r w:rsidR="00221FF8" w:rsidRPr="006365DD">
        <w:rPr>
          <w:rFonts w:ascii="Times New Roman" w:hAnsi="Times New Roman" w:cs="Times New Roman"/>
          <w:color w:val="auto"/>
        </w:rPr>
        <w:t xml:space="preserve">When an adverse event occurs </w:t>
      </w:r>
      <w:r w:rsidR="00483487" w:rsidRPr="006365DD">
        <w:rPr>
          <w:rFonts w:ascii="Times New Roman" w:hAnsi="Times New Roman" w:cs="Times New Roman"/>
          <w:color w:val="auto"/>
        </w:rPr>
        <w:t>the owner</w:t>
      </w:r>
      <w:r w:rsidR="004C16D4" w:rsidRPr="006365DD">
        <w:rPr>
          <w:rFonts w:ascii="Times New Roman" w:hAnsi="Times New Roman" w:cs="Times New Roman"/>
          <w:color w:val="auto"/>
        </w:rPr>
        <w:t>/</w:t>
      </w:r>
      <w:r w:rsidR="00483487" w:rsidRPr="006365DD">
        <w:rPr>
          <w:rFonts w:ascii="Times New Roman" w:hAnsi="Times New Roman" w:cs="Times New Roman"/>
          <w:color w:val="auto"/>
        </w:rPr>
        <w:t xml:space="preserve">operator </w:t>
      </w:r>
      <w:r w:rsidR="004C16D4" w:rsidRPr="006365DD">
        <w:rPr>
          <w:rFonts w:ascii="Times New Roman" w:hAnsi="Times New Roman" w:cs="Times New Roman"/>
          <w:color w:val="auto"/>
        </w:rPr>
        <w:t>must</w:t>
      </w:r>
      <w:r w:rsidR="00483487" w:rsidRPr="006365DD">
        <w:rPr>
          <w:rFonts w:ascii="Times New Roman" w:hAnsi="Times New Roman" w:cs="Times New Roman"/>
          <w:color w:val="auto"/>
        </w:rPr>
        <w:t xml:space="preserve"> notify the </w:t>
      </w:r>
      <w:r w:rsidR="005441E6" w:rsidRPr="006365DD">
        <w:rPr>
          <w:rFonts w:ascii="Times New Roman" w:hAnsi="Times New Roman" w:cs="Times New Roman"/>
          <w:color w:val="auto"/>
        </w:rPr>
        <w:t>Health Unit</w:t>
      </w:r>
      <w:r w:rsidR="00483487" w:rsidRPr="006365DD">
        <w:rPr>
          <w:rFonts w:ascii="Times New Roman" w:hAnsi="Times New Roman" w:cs="Times New Roman"/>
          <w:color w:val="auto"/>
        </w:rPr>
        <w:t xml:space="preserve"> immediately</w:t>
      </w:r>
      <w:r w:rsidR="00221FF8" w:rsidRPr="006365DD">
        <w:rPr>
          <w:rFonts w:ascii="Times New Roman" w:hAnsi="Times New Roman" w:cs="Times New Roman"/>
          <w:color w:val="auto"/>
        </w:rPr>
        <w:t>, and a</w:t>
      </w:r>
      <w:bookmarkStart w:id="61" w:name="_9zxyy3uhtsbt" w:colFirst="0" w:colLast="0"/>
      <w:bookmarkEnd w:id="61"/>
      <w:r w:rsidR="00EF1DCE" w:rsidRPr="006365DD">
        <w:rPr>
          <w:rFonts w:ascii="Times New Roman" w:hAnsi="Times New Roman" w:cs="Times New Roman"/>
          <w:color w:val="auto"/>
        </w:rPr>
        <w:t xml:space="preserve"> PHI will assist the owner/operator in determining an appropriate response.</w:t>
      </w:r>
    </w:p>
    <w:p w:rsidR="00221FF8" w:rsidRPr="006365DD" w:rsidRDefault="00221FF8" w:rsidP="00483487">
      <w:pPr>
        <w:rPr>
          <w:rFonts w:ascii="Times New Roman" w:hAnsi="Times New Roman" w:cs="Times New Roman"/>
          <w:color w:val="auto"/>
          <w:highlight w:val="yellow"/>
        </w:rPr>
      </w:pPr>
    </w:p>
    <w:p w:rsidR="00882BAB" w:rsidRPr="006365DD" w:rsidRDefault="00882BAB" w:rsidP="00882BAB">
      <w:pPr>
        <w:rPr>
          <w:rFonts w:ascii="Times New Roman" w:hAnsi="Times New Roman" w:cs="Times New Roman"/>
          <w:color w:val="auto"/>
        </w:rPr>
      </w:pPr>
      <w:r w:rsidRPr="006365DD">
        <w:rPr>
          <w:rFonts w:ascii="Times New Roman" w:hAnsi="Times New Roman" w:cs="Times New Roman"/>
          <w:color w:val="auto"/>
        </w:rPr>
        <w:t>Examples of adverse observations include</w:t>
      </w:r>
      <w:r w:rsidR="001A2889" w:rsidRPr="006365DD">
        <w:rPr>
          <w:rFonts w:ascii="Times New Roman" w:hAnsi="Times New Roman" w:cs="Times New Roman"/>
          <w:color w:val="auto"/>
        </w:rPr>
        <w:t xml:space="preserve"> (may not apply to all systems)</w:t>
      </w:r>
      <w:r w:rsidRPr="006365DD">
        <w:rPr>
          <w:rFonts w:ascii="Times New Roman" w:hAnsi="Times New Roman" w:cs="Times New Roman"/>
          <w:color w:val="auto"/>
        </w:rPr>
        <w:t>:</w:t>
      </w:r>
    </w:p>
    <w:p w:rsidR="00882BAB" w:rsidRPr="006365DD" w:rsidRDefault="00882BAB" w:rsidP="00405E9D">
      <w:pPr>
        <w:numPr>
          <w:ilvl w:val="0"/>
          <w:numId w:val="41"/>
        </w:numPr>
        <w:contextualSpacing/>
        <w:rPr>
          <w:rFonts w:ascii="Times New Roman" w:hAnsi="Times New Roman" w:cs="Times New Roman"/>
          <w:color w:val="auto"/>
        </w:rPr>
      </w:pPr>
      <w:r w:rsidRPr="006365DD">
        <w:rPr>
          <w:rFonts w:ascii="Times New Roman" w:hAnsi="Times New Roman" w:cs="Times New Roman"/>
          <w:color w:val="auto"/>
        </w:rPr>
        <w:t>Inadequate filtration of the water entering the system</w:t>
      </w:r>
    </w:p>
    <w:p w:rsidR="00882BAB" w:rsidRPr="006365DD" w:rsidRDefault="00882BAB" w:rsidP="00405E9D">
      <w:pPr>
        <w:numPr>
          <w:ilvl w:val="1"/>
          <w:numId w:val="41"/>
        </w:numPr>
        <w:contextualSpacing/>
        <w:rPr>
          <w:rFonts w:ascii="Times New Roman" w:hAnsi="Times New Roman" w:cs="Times New Roman"/>
          <w:color w:val="auto"/>
        </w:rPr>
      </w:pPr>
      <w:r w:rsidRPr="006365DD">
        <w:rPr>
          <w:rFonts w:ascii="Times New Roman" w:hAnsi="Times New Roman" w:cs="Times New Roman"/>
          <w:color w:val="auto"/>
        </w:rPr>
        <w:t>Example: high turbidity (</w:t>
      </w:r>
      <w:r w:rsidR="00394200" w:rsidRPr="006365DD">
        <w:rPr>
          <w:rFonts w:ascii="Times New Roman" w:hAnsi="Times New Roman" w:cs="Times New Roman"/>
          <w:color w:val="auto"/>
        </w:rPr>
        <w:t>cloudiness)</w:t>
      </w:r>
    </w:p>
    <w:p w:rsidR="00882BAB" w:rsidRPr="006365DD" w:rsidRDefault="00882BAB" w:rsidP="00405E9D">
      <w:pPr>
        <w:numPr>
          <w:ilvl w:val="0"/>
          <w:numId w:val="41"/>
        </w:numPr>
        <w:contextualSpacing/>
        <w:rPr>
          <w:rFonts w:ascii="Times New Roman" w:hAnsi="Times New Roman" w:cs="Times New Roman"/>
          <w:color w:val="auto"/>
        </w:rPr>
      </w:pPr>
      <w:r w:rsidRPr="006365DD">
        <w:rPr>
          <w:rFonts w:ascii="Times New Roman" w:hAnsi="Times New Roman" w:cs="Times New Roman"/>
          <w:color w:val="auto"/>
        </w:rPr>
        <w:t>Low disinfection levels in the distribution system</w:t>
      </w:r>
    </w:p>
    <w:p w:rsidR="00882BAB" w:rsidRPr="006365DD" w:rsidRDefault="00882BAB" w:rsidP="00405E9D">
      <w:pPr>
        <w:numPr>
          <w:ilvl w:val="1"/>
          <w:numId w:val="41"/>
        </w:numPr>
        <w:contextualSpacing/>
        <w:rPr>
          <w:rFonts w:ascii="Times New Roman" w:hAnsi="Times New Roman" w:cs="Times New Roman"/>
          <w:color w:val="auto"/>
        </w:rPr>
      </w:pPr>
      <w:r w:rsidRPr="006365DD">
        <w:rPr>
          <w:rFonts w:ascii="Times New Roman" w:hAnsi="Times New Roman" w:cs="Times New Roman"/>
          <w:color w:val="auto"/>
        </w:rPr>
        <w:t xml:space="preserve">Example: below 0.05 mg/L free chlorine or below </w:t>
      </w:r>
      <w:r w:rsidR="00394200" w:rsidRPr="006365DD">
        <w:rPr>
          <w:rFonts w:ascii="Times New Roman" w:hAnsi="Times New Roman" w:cs="Times New Roman"/>
          <w:color w:val="auto"/>
        </w:rPr>
        <w:t>0.25 mg/L combined chlorine</w:t>
      </w:r>
    </w:p>
    <w:p w:rsidR="00882BAB" w:rsidRPr="006365DD" w:rsidRDefault="00882BAB" w:rsidP="00405E9D">
      <w:pPr>
        <w:numPr>
          <w:ilvl w:val="0"/>
          <w:numId w:val="41"/>
        </w:numPr>
        <w:contextualSpacing/>
        <w:rPr>
          <w:rFonts w:ascii="Times New Roman" w:hAnsi="Times New Roman" w:cs="Times New Roman"/>
          <w:color w:val="auto"/>
        </w:rPr>
      </w:pPr>
      <w:r w:rsidRPr="006365DD">
        <w:rPr>
          <w:rFonts w:ascii="Times New Roman" w:hAnsi="Times New Roman" w:cs="Times New Roman"/>
          <w:color w:val="auto"/>
        </w:rPr>
        <w:t>Contamination of the SDWS due to the possibility of back siphonage</w:t>
      </w:r>
    </w:p>
    <w:p w:rsidR="00882BAB" w:rsidRPr="006365DD" w:rsidRDefault="00882BAB" w:rsidP="00405E9D">
      <w:pPr>
        <w:numPr>
          <w:ilvl w:val="1"/>
          <w:numId w:val="41"/>
        </w:numPr>
        <w:contextualSpacing/>
        <w:rPr>
          <w:rFonts w:ascii="Times New Roman" w:hAnsi="Times New Roman" w:cs="Times New Roman"/>
          <w:color w:val="auto"/>
        </w:rPr>
      </w:pPr>
      <w:r w:rsidRPr="006365DD">
        <w:rPr>
          <w:rFonts w:ascii="Times New Roman" w:hAnsi="Times New Roman" w:cs="Times New Roman"/>
          <w:color w:val="auto"/>
        </w:rPr>
        <w:t>Examples: low pressure causing backflow, cross-contamination</w:t>
      </w:r>
    </w:p>
    <w:p w:rsidR="00882BAB" w:rsidRPr="006365DD" w:rsidRDefault="00882BAB" w:rsidP="00405E9D">
      <w:pPr>
        <w:numPr>
          <w:ilvl w:val="0"/>
          <w:numId w:val="41"/>
        </w:numPr>
        <w:contextualSpacing/>
        <w:rPr>
          <w:rFonts w:ascii="Times New Roman" w:hAnsi="Times New Roman" w:cs="Times New Roman"/>
          <w:color w:val="auto"/>
        </w:rPr>
      </w:pPr>
      <w:r w:rsidRPr="006365DD">
        <w:rPr>
          <w:rFonts w:ascii="Times New Roman" w:hAnsi="Times New Roman" w:cs="Times New Roman"/>
          <w:color w:val="auto"/>
        </w:rPr>
        <w:t>Failure of the ultraviolet (UV) disinfection system</w:t>
      </w:r>
    </w:p>
    <w:p w:rsidR="00882BAB" w:rsidRPr="006365DD" w:rsidRDefault="00882BAB" w:rsidP="00405E9D">
      <w:pPr>
        <w:numPr>
          <w:ilvl w:val="1"/>
          <w:numId w:val="41"/>
        </w:numPr>
        <w:contextualSpacing/>
        <w:rPr>
          <w:rFonts w:ascii="Times New Roman" w:hAnsi="Times New Roman" w:cs="Times New Roman"/>
          <w:color w:val="auto"/>
        </w:rPr>
      </w:pPr>
      <w:r w:rsidRPr="006365DD">
        <w:rPr>
          <w:rFonts w:ascii="Times New Roman" w:hAnsi="Times New Roman" w:cs="Times New Roman"/>
          <w:color w:val="auto"/>
        </w:rPr>
        <w:t>Example: UV system turns off due to power failure or UV system alarm</w:t>
      </w:r>
      <w:r w:rsidR="00385629" w:rsidRPr="006365DD">
        <w:rPr>
          <w:rFonts w:ascii="Times New Roman" w:hAnsi="Times New Roman" w:cs="Times New Roman"/>
          <w:color w:val="auto"/>
        </w:rPr>
        <w:t xml:space="preserve">s </w:t>
      </w:r>
      <w:r w:rsidRPr="006365DD">
        <w:rPr>
          <w:rFonts w:ascii="Times New Roman" w:hAnsi="Times New Roman" w:cs="Times New Roman"/>
          <w:color w:val="auto"/>
        </w:rPr>
        <w:t>due to malfunctioning of the system</w:t>
      </w:r>
    </w:p>
    <w:p w:rsidR="00882BAB" w:rsidRPr="006365DD" w:rsidRDefault="00882BAB" w:rsidP="00882BAB">
      <w:pPr>
        <w:rPr>
          <w:rFonts w:ascii="Times New Roman" w:hAnsi="Times New Roman" w:cs="Times New Roman"/>
          <w:color w:val="auto"/>
        </w:rPr>
      </w:pPr>
    </w:p>
    <w:p w:rsidR="00882BAB" w:rsidRPr="006365DD" w:rsidRDefault="00882BAB" w:rsidP="00882BAB">
      <w:pPr>
        <w:rPr>
          <w:rFonts w:ascii="Times New Roman" w:hAnsi="Times New Roman" w:cs="Times New Roman"/>
          <w:color w:val="auto"/>
        </w:rPr>
      </w:pPr>
      <w:r w:rsidRPr="006365DD">
        <w:rPr>
          <w:rFonts w:ascii="Times New Roman" w:hAnsi="Times New Roman" w:cs="Times New Roman"/>
          <w:color w:val="auto"/>
        </w:rPr>
        <w:t xml:space="preserve">An adverse test result is a drinking water test result that shows an outcome that differs from what is stated in </w:t>
      </w:r>
      <w:r w:rsidRPr="006365DD">
        <w:rPr>
          <w:rFonts w:ascii="Times New Roman" w:hAnsi="Times New Roman" w:cs="Times New Roman"/>
          <w:i/>
          <w:color w:val="auto"/>
        </w:rPr>
        <w:t xml:space="preserve">Ontario Regulation 169/03 </w:t>
      </w:r>
      <w:r w:rsidRPr="006365DD">
        <w:rPr>
          <w:rFonts w:ascii="Times New Roman" w:hAnsi="Times New Roman" w:cs="Times New Roman"/>
          <w:color w:val="auto"/>
        </w:rPr>
        <w:t xml:space="preserve">(Ontario Drinking Water Quality Standards under the </w:t>
      </w:r>
      <w:r w:rsidRPr="006365DD">
        <w:rPr>
          <w:rFonts w:ascii="Times New Roman" w:hAnsi="Times New Roman" w:cs="Times New Roman"/>
          <w:i/>
          <w:color w:val="auto"/>
        </w:rPr>
        <w:t>Safe Drinking Water Act, 2002),</w:t>
      </w:r>
      <w:r w:rsidRPr="006365DD">
        <w:rPr>
          <w:rFonts w:ascii="Times New Roman" w:hAnsi="Times New Roman" w:cs="Times New Roman"/>
          <w:color w:val="auto"/>
        </w:rPr>
        <w:t xml:space="preserve"> or from the directive issued to the small drinking water system. Therefore, this is any result of a test or sample that is not within acceptable levels and could cause harm to the health of the users of the system.</w:t>
      </w:r>
      <w:r w:rsidR="00221FF8" w:rsidRPr="006365DD">
        <w:rPr>
          <w:rFonts w:ascii="Times New Roman" w:hAnsi="Times New Roman" w:cs="Times New Roman"/>
          <w:color w:val="auto"/>
        </w:rPr>
        <w:t xml:space="preserve"> For example, a test result with total </w:t>
      </w:r>
      <w:r w:rsidR="009A6266" w:rsidRPr="006365DD">
        <w:rPr>
          <w:rFonts w:ascii="Times New Roman" w:hAnsi="Times New Roman" w:cs="Times New Roman"/>
          <w:color w:val="auto"/>
        </w:rPr>
        <w:t>coliform</w:t>
      </w:r>
      <w:r w:rsidR="00221FF8" w:rsidRPr="006365DD">
        <w:rPr>
          <w:rFonts w:ascii="Times New Roman" w:hAnsi="Times New Roman" w:cs="Times New Roman"/>
          <w:color w:val="auto"/>
        </w:rPr>
        <w:t xml:space="preserve"> or </w:t>
      </w:r>
      <w:r w:rsidR="00221FF8" w:rsidRPr="006365DD">
        <w:rPr>
          <w:rFonts w:ascii="Times New Roman" w:hAnsi="Times New Roman" w:cs="Times New Roman"/>
          <w:i/>
          <w:color w:val="auto"/>
        </w:rPr>
        <w:t>E. coli</w:t>
      </w:r>
      <w:r w:rsidR="00221FF8" w:rsidRPr="006365DD">
        <w:rPr>
          <w:rFonts w:ascii="Times New Roman" w:hAnsi="Times New Roman" w:cs="Times New Roman"/>
          <w:color w:val="auto"/>
        </w:rPr>
        <w:t xml:space="preserve"> </w:t>
      </w:r>
      <w:r w:rsidR="009A6266" w:rsidRPr="006365DD">
        <w:rPr>
          <w:rFonts w:ascii="Times New Roman" w:hAnsi="Times New Roman" w:cs="Times New Roman"/>
          <w:color w:val="auto"/>
        </w:rPr>
        <w:t>would be considered adverse.</w:t>
      </w:r>
    </w:p>
    <w:p w:rsidR="00882BAB" w:rsidRPr="006365DD" w:rsidRDefault="00882BAB" w:rsidP="00882BAB">
      <w:pPr>
        <w:rPr>
          <w:rFonts w:ascii="Times New Roman" w:hAnsi="Times New Roman" w:cs="Times New Roman"/>
          <w:color w:val="auto"/>
        </w:rPr>
      </w:pPr>
    </w:p>
    <w:p w:rsidR="00882BAB" w:rsidRPr="006365DD" w:rsidRDefault="00882BAB" w:rsidP="00882BAB">
      <w:pPr>
        <w:rPr>
          <w:rFonts w:ascii="Times New Roman" w:hAnsi="Times New Roman" w:cs="Times New Roman"/>
          <w:color w:val="auto"/>
        </w:rPr>
      </w:pPr>
      <w:r w:rsidRPr="006365DD">
        <w:rPr>
          <w:rFonts w:ascii="Times New Roman" w:hAnsi="Times New Roman" w:cs="Times New Roman"/>
          <w:color w:val="auto"/>
        </w:rPr>
        <w:t xml:space="preserve">When the lab finds results that are not acceptable, they report to the health unit and the operator of the system immediately by telephone. This starts the adverse response and issuing of the adverse water quality incident (AWQI) number, which </w:t>
      </w:r>
      <w:r w:rsidR="00367574" w:rsidRPr="006365DD">
        <w:rPr>
          <w:rFonts w:ascii="Times New Roman" w:hAnsi="Times New Roman" w:cs="Times New Roman"/>
          <w:color w:val="auto"/>
        </w:rPr>
        <w:t>is used to track the incident.</w:t>
      </w:r>
    </w:p>
    <w:p w:rsidR="00882BAB" w:rsidRPr="006365DD" w:rsidRDefault="00882BAB" w:rsidP="00882BAB">
      <w:pPr>
        <w:rPr>
          <w:rFonts w:ascii="Times New Roman" w:hAnsi="Times New Roman" w:cs="Times New Roman"/>
          <w:color w:val="auto"/>
        </w:rPr>
      </w:pPr>
    </w:p>
    <w:p w:rsidR="00882BAB" w:rsidRPr="006365DD" w:rsidRDefault="00882BAB" w:rsidP="00882BAB">
      <w:pPr>
        <w:rPr>
          <w:rFonts w:ascii="Times New Roman" w:eastAsia="Times New Roman" w:hAnsi="Times New Roman" w:cs="Times New Roman"/>
          <w:b/>
          <w:color w:val="auto"/>
        </w:rPr>
      </w:pPr>
      <w:r w:rsidRPr="006365DD">
        <w:rPr>
          <w:rFonts w:ascii="Times New Roman" w:hAnsi="Times New Roman" w:cs="Times New Roman"/>
          <w:color w:val="auto"/>
        </w:rPr>
        <w:t>Examples of adverse test results</w:t>
      </w:r>
      <w:r w:rsidR="001A2889" w:rsidRPr="006365DD">
        <w:rPr>
          <w:rFonts w:ascii="Times New Roman" w:hAnsi="Times New Roman" w:cs="Times New Roman"/>
          <w:color w:val="auto"/>
        </w:rPr>
        <w:t xml:space="preserve"> (may not apply to all systems)</w:t>
      </w:r>
      <w:r w:rsidRPr="006365DD">
        <w:rPr>
          <w:rFonts w:ascii="Times New Roman" w:hAnsi="Times New Roman" w:cs="Times New Roman"/>
          <w:color w:val="auto"/>
        </w:rPr>
        <w:t>:</w:t>
      </w:r>
    </w:p>
    <w:p w:rsidR="00882BAB" w:rsidRPr="006365DD" w:rsidRDefault="00882BAB" w:rsidP="00405E9D">
      <w:pPr>
        <w:numPr>
          <w:ilvl w:val="0"/>
          <w:numId w:val="40"/>
        </w:numPr>
        <w:contextualSpacing/>
        <w:rPr>
          <w:rFonts w:ascii="Times New Roman" w:hAnsi="Times New Roman" w:cs="Times New Roman"/>
          <w:color w:val="auto"/>
        </w:rPr>
      </w:pPr>
      <w:r w:rsidRPr="006365DD">
        <w:rPr>
          <w:rFonts w:ascii="Times New Roman" w:hAnsi="Times New Roman" w:cs="Times New Roman"/>
          <w:color w:val="auto"/>
        </w:rPr>
        <w:t xml:space="preserve">Microbiological parameters:  </w:t>
      </w:r>
    </w:p>
    <w:p w:rsidR="00882BAB" w:rsidRPr="006365DD" w:rsidRDefault="00882BAB" w:rsidP="00405E9D">
      <w:pPr>
        <w:numPr>
          <w:ilvl w:val="1"/>
          <w:numId w:val="40"/>
        </w:numPr>
        <w:contextualSpacing/>
        <w:rPr>
          <w:rFonts w:ascii="Times New Roman" w:hAnsi="Times New Roman" w:cs="Times New Roman"/>
          <w:color w:val="auto"/>
        </w:rPr>
      </w:pPr>
      <w:r w:rsidRPr="006365DD">
        <w:rPr>
          <w:rFonts w:ascii="Times New Roman" w:hAnsi="Times New Roman" w:cs="Times New Roman"/>
          <w:color w:val="auto"/>
        </w:rPr>
        <w:t xml:space="preserve">Presence of total coliforms and/or </w:t>
      </w:r>
      <w:r w:rsidRPr="006365DD">
        <w:rPr>
          <w:rFonts w:ascii="Times New Roman" w:hAnsi="Times New Roman" w:cs="Times New Roman"/>
          <w:i/>
          <w:color w:val="auto"/>
        </w:rPr>
        <w:t>E. coli</w:t>
      </w:r>
    </w:p>
    <w:p w:rsidR="00882BAB" w:rsidRPr="006365DD" w:rsidRDefault="00882BAB" w:rsidP="00405E9D">
      <w:pPr>
        <w:numPr>
          <w:ilvl w:val="0"/>
          <w:numId w:val="40"/>
        </w:numPr>
        <w:contextualSpacing/>
        <w:rPr>
          <w:rFonts w:ascii="Times New Roman" w:hAnsi="Times New Roman" w:cs="Times New Roman"/>
          <w:color w:val="auto"/>
        </w:rPr>
      </w:pPr>
      <w:r w:rsidRPr="006365DD">
        <w:rPr>
          <w:rFonts w:ascii="Times New Roman" w:hAnsi="Times New Roman" w:cs="Times New Roman"/>
          <w:color w:val="auto"/>
        </w:rPr>
        <w:t xml:space="preserve">Chemical or radionuclide parameters: </w:t>
      </w:r>
    </w:p>
    <w:p w:rsidR="00882BAB" w:rsidRPr="006365DD" w:rsidRDefault="00882BAB" w:rsidP="00405E9D">
      <w:pPr>
        <w:numPr>
          <w:ilvl w:val="1"/>
          <w:numId w:val="40"/>
        </w:numPr>
        <w:contextualSpacing/>
        <w:rPr>
          <w:rFonts w:ascii="Times New Roman" w:hAnsi="Times New Roman" w:cs="Times New Roman"/>
          <w:color w:val="auto"/>
        </w:rPr>
      </w:pPr>
      <w:r w:rsidRPr="006365DD">
        <w:rPr>
          <w:rFonts w:ascii="Times New Roman" w:hAnsi="Times New Roman" w:cs="Times New Roman"/>
          <w:color w:val="auto"/>
        </w:rPr>
        <w:t>High concentrat</w:t>
      </w:r>
      <w:r w:rsidR="00EC004B" w:rsidRPr="006365DD">
        <w:rPr>
          <w:rFonts w:ascii="Times New Roman" w:hAnsi="Times New Roman" w:cs="Times New Roman"/>
          <w:color w:val="auto"/>
        </w:rPr>
        <w:t>ions of chemicals (e.g.</w:t>
      </w:r>
      <w:r w:rsidRPr="006365DD">
        <w:rPr>
          <w:rFonts w:ascii="Times New Roman" w:hAnsi="Times New Roman" w:cs="Times New Roman"/>
          <w:color w:val="auto"/>
        </w:rPr>
        <w:t xml:space="preserve"> nitrate or lead) or radionuclide (</w:t>
      </w:r>
      <w:r w:rsidR="00EC004B" w:rsidRPr="006365DD">
        <w:rPr>
          <w:rFonts w:ascii="Times New Roman" w:hAnsi="Times New Roman" w:cs="Times New Roman"/>
          <w:color w:val="auto"/>
        </w:rPr>
        <w:t>e.g.</w:t>
      </w:r>
      <w:r w:rsidRPr="006365DD">
        <w:rPr>
          <w:rFonts w:ascii="Times New Roman" w:hAnsi="Times New Roman" w:cs="Times New Roman"/>
          <w:color w:val="auto"/>
        </w:rPr>
        <w:t xml:space="preserve"> uranium or radon) in your source water</w:t>
      </w:r>
    </w:p>
    <w:p w:rsidR="00882BAB" w:rsidRPr="006365DD" w:rsidRDefault="001A2889" w:rsidP="00405E9D">
      <w:pPr>
        <w:numPr>
          <w:ilvl w:val="0"/>
          <w:numId w:val="40"/>
        </w:numPr>
        <w:contextualSpacing/>
        <w:rPr>
          <w:rFonts w:ascii="Times New Roman" w:hAnsi="Times New Roman" w:cs="Times New Roman"/>
          <w:color w:val="auto"/>
        </w:rPr>
      </w:pPr>
      <w:r w:rsidRPr="006365DD">
        <w:rPr>
          <w:rFonts w:ascii="Times New Roman" w:hAnsi="Times New Roman" w:cs="Times New Roman"/>
          <w:color w:val="auto"/>
        </w:rPr>
        <w:lastRenderedPageBreak/>
        <w:t xml:space="preserve">Onsite </w:t>
      </w:r>
      <w:r w:rsidR="00882BAB" w:rsidRPr="006365DD">
        <w:rPr>
          <w:rFonts w:ascii="Times New Roman" w:hAnsi="Times New Roman" w:cs="Times New Roman"/>
          <w:color w:val="auto"/>
        </w:rPr>
        <w:t xml:space="preserve">Operational </w:t>
      </w:r>
      <w:r w:rsidRPr="006365DD">
        <w:rPr>
          <w:rFonts w:ascii="Times New Roman" w:hAnsi="Times New Roman" w:cs="Times New Roman"/>
          <w:color w:val="auto"/>
        </w:rPr>
        <w:t>tests</w:t>
      </w:r>
      <w:r w:rsidR="00367574" w:rsidRPr="006365DD">
        <w:rPr>
          <w:rFonts w:ascii="Times New Roman" w:hAnsi="Times New Roman" w:cs="Times New Roman"/>
          <w:color w:val="auto"/>
        </w:rPr>
        <w:t xml:space="preserve"> </w:t>
      </w:r>
    </w:p>
    <w:p w:rsidR="00882BAB" w:rsidRPr="006365DD" w:rsidRDefault="00882BAB" w:rsidP="00405E9D">
      <w:pPr>
        <w:numPr>
          <w:ilvl w:val="1"/>
          <w:numId w:val="40"/>
        </w:numPr>
        <w:contextualSpacing/>
        <w:rPr>
          <w:rFonts w:ascii="Times New Roman" w:hAnsi="Times New Roman" w:cs="Times New Roman"/>
          <w:color w:val="auto"/>
        </w:rPr>
      </w:pPr>
      <w:r w:rsidRPr="006365DD">
        <w:rPr>
          <w:rFonts w:ascii="Times New Roman" w:hAnsi="Times New Roman" w:cs="Times New Roman"/>
          <w:color w:val="auto"/>
        </w:rPr>
        <w:t>Turbidity exceeding 1.0 NTU</w:t>
      </w:r>
    </w:p>
    <w:p w:rsidR="00882BAB" w:rsidRPr="006365DD" w:rsidRDefault="00882BAB" w:rsidP="00882BAB">
      <w:pPr>
        <w:rPr>
          <w:rFonts w:ascii="Times New Roman" w:hAnsi="Times New Roman" w:cs="Times New Roman"/>
          <w:color w:val="auto"/>
        </w:rPr>
      </w:pPr>
    </w:p>
    <w:p w:rsidR="00882BAB" w:rsidRPr="006365DD" w:rsidRDefault="00882BAB" w:rsidP="00882BAB">
      <w:pPr>
        <w:pStyle w:val="Heading2"/>
        <w:rPr>
          <w:rFonts w:ascii="Times New Roman" w:hAnsi="Times New Roman" w:cs="Times New Roman"/>
          <w:color w:val="auto"/>
        </w:rPr>
      </w:pPr>
      <w:bookmarkStart w:id="62" w:name="_Toc520296007"/>
      <w:bookmarkStart w:id="63" w:name="_Toc526891176"/>
      <w:r w:rsidRPr="006365DD">
        <w:rPr>
          <w:rFonts w:ascii="Times New Roman" w:hAnsi="Times New Roman" w:cs="Times New Roman"/>
          <w:color w:val="auto"/>
        </w:rPr>
        <w:t xml:space="preserve">Responding to an </w:t>
      </w:r>
      <w:bookmarkEnd w:id="62"/>
      <w:r w:rsidRPr="006365DD">
        <w:rPr>
          <w:rFonts w:ascii="Times New Roman" w:hAnsi="Times New Roman" w:cs="Times New Roman"/>
          <w:color w:val="auto"/>
        </w:rPr>
        <w:t>AWQI</w:t>
      </w:r>
      <w:bookmarkEnd w:id="63"/>
      <w:r w:rsidRPr="006365DD">
        <w:rPr>
          <w:rFonts w:ascii="Times New Roman" w:hAnsi="Times New Roman" w:cs="Times New Roman"/>
          <w:color w:val="auto"/>
        </w:rPr>
        <w:t xml:space="preserve"> </w:t>
      </w:r>
    </w:p>
    <w:p w:rsidR="00882BAB" w:rsidRPr="006365DD" w:rsidRDefault="00882BAB" w:rsidP="00882BAB">
      <w:pPr>
        <w:rPr>
          <w:rFonts w:ascii="Times New Roman" w:hAnsi="Times New Roman" w:cs="Times New Roman"/>
          <w:color w:val="auto"/>
        </w:rPr>
      </w:pPr>
    </w:p>
    <w:p w:rsidR="00882BAB" w:rsidRPr="006365DD" w:rsidRDefault="00882BAB" w:rsidP="00882BAB">
      <w:pPr>
        <w:rPr>
          <w:rFonts w:ascii="Times New Roman" w:hAnsi="Times New Roman" w:cs="Times New Roman"/>
          <w:color w:val="auto"/>
        </w:rPr>
      </w:pPr>
      <w:r w:rsidRPr="006365DD">
        <w:rPr>
          <w:rFonts w:ascii="Times New Roman" w:hAnsi="Times New Roman" w:cs="Times New Roman"/>
          <w:i/>
          <w:color w:val="auto"/>
        </w:rPr>
        <w:t xml:space="preserve">Ontario Regulation 319/08 </w:t>
      </w:r>
      <w:r w:rsidRPr="006365DD">
        <w:rPr>
          <w:rFonts w:ascii="Times New Roman" w:hAnsi="Times New Roman" w:cs="Times New Roman"/>
          <w:color w:val="auto"/>
        </w:rPr>
        <w:t>provides direction for notification and corrective actions for specific adverse events.</w:t>
      </w:r>
      <w:r w:rsidR="00A50C77" w:rsidRPr="006365DD">
        <w:rPr>
          <w:rFonts w:ascii="Times New Roman" w:hAnsi="Times New Roman" w:cs="Times New Roman"/>
          <w:color w:val="auto"/>
        </w:rPr>
        <w:t xml:space="preserve"> </w:t>
      </w:r>
    </w:p>
    <w:p w:rsidR="00882BAB" w:rsidRPr="006365DD" w:rsidRDefault="00882BAB" w:rsidP="00882BAB">
      <w:pPr>
        <w:rPr>
          <w:rFonts w:ascii="Times New Roman" w:hAnsi="Times New Roman" w:cs="Times New Roman"/>
          <w:color w:val="auto"/>
        </w:rPr>
      </w:pPr>
    </w:p>
    <w:p w:rsidR="00882BAB" w:rsidRPr="006365DD" w:rsidRDefault="00882BAB" w:rsidP="00882BAB">
      <w:pPr>
        <w:rPr>
          <w:rFonts w:ascii="Times New Roman" w:hAnsi="Times New Roman" w:cs="Times New Roman"/>
          <w:color w:val="auto"/>
        </w:rPr>
      </w:pPr>
      <w:r w:rsidRPr="006365DD">
        <w:rPr>
          <w:rFonts w:ascii="Times New Roman" w:hAnsi="Times New Roman" w:cs="Times New Roman"/>
          <w:color w:val="auto"/>
        </w:rPr>
        <w:t>Notification:</w:t>
      </w:r>
    </w:p>
    <w:p w:rsidR="00882BAB" w:rsidRPr="006365DD" w:rsidRDefault="00882BAB" w:rsidP="00882BAB">
      <w:pPr>
        <w:pStyle w:val="ListParagraph"/>
        <w:numPr>
          <w:ilvl w:val="0"/>
          <w:numId w:val="30"/>
        </w:numPr>
        <w:rPr>
          <w:rFonts w:ascii="Times New Roman" w:hAnsi="Times New Roman" w:cs="Times New Roman"/>
          <w:color w:val="auto"/>
        </w:rPr>
      </w:pPr>
      <w:r w:rsidRPr="006365DD">
        <w:rPr>
          <w:rFonts w:ascii="Times New Roman" w:hAnsi="Times New Roman" w:cs="Times New Roman"/>
          <w:color w:val="auto"/>
        </w:rPr>
        <w:t xml:space="preserve">Immediately notify the local </w:t>
      </w:r>
      <w:r w:rsidR="00B242F0">
        <w:rPr>
          <w:rFonts w:ascii="Times New Roman" w:hAnsi="Times New Roman" w:cs="Times New Roman"/>
          <w:color w:val="auto"/>
        </w:rPr>
        <w:t xml:space="preserve">Medical Officer of Health (MOH) </w:t>
      </w:r>
      <w:r w:rsidRPr="006365DD">
        <w:rPr>
          <w:rFonts w:ascii="Times New Roman" w:hAnsi="Times New Roman" w:cs="Times New Roman"/>
          <w:color w:val="auto"/>
        </w:rPr>
        <w:t>of every adverse observation or test result indicating the system may not be providing safe water</w:t>
      </w:r>
    </w:p>
    <w:p w:rsidR="00882BAB" w:rsidRPr="006365DD" w:rsidRDefault="00882BAB" w:rsidP="00882BAB">
      <w:pPr>
        <w:pStyle w:val="ListParagraph"/>
        <w:numPr>
          <w:ilvl w:val="0"/>
          <w:numId w:val="30"/>
        </w:numPr>
        <w:rPr>
          <w:rFonts w:ascii="Times New Roman" w:hAnsi="Times New Roman" w:cs="Times New Roman"/>
          <w:color w:val="auto"/>
        </w:rPr>
      </w:pPr>
      <w:r w:rsidRPr="006365DD">
        <w:rPr>
          <w:rFonts w:ascii="Times New Roman" w:hAnsi="Times New Roman" w:cs="Times New Roman"/>
          <w:color w:val="auto"/>
        </w:rPr>
        <w:t xml:space="preserve">Notification must be done by speaking to a live-person, it cannot be by voicemail or electronic communication </w:t>
      </w:r>
    </w:p>
    <w:p w:rsidR="00882BAB" w:rsidRPr="006365DD" w:rsidRDefault="00882BAB" w:rsidP="00882BAB">
      <w:pPr>
        <w:pStyle w:val="ListParagraph"/>
        <w:numPr>
          <w:ilvl w:val="0"/>
          <w:numId w:val="30"/>
        </w:numPr>
        <w:rPr>
          <w:rFonts w:ascii="Times New Roman" w:hAnsi="Times New Roman" w:cs="Times New Roman"/>
          <w:color w:val="auto"/>
        </w:rPr>
      </w:pPr>
      <w:r w:rsidRPr="006365DD">
        <w:rPr>
          <w:rFonts w:ascii="Times New Roman" w:hAnsi="Times New Roman" w:cs="Times New Roman"/>
          <w:color w:val="auto"/>
        </w:rPr>
        <w:t>You will receive an AWQI number that you must record</w:t>
      </w:r>
    </w:p>
    <w:p w:rsidR="00882BAB" w:rsidRPr="006365DD" w:rsidRDefault="00882BAB" w:rsidP="00882BAB">
      <w:pPr>
        <w:pStyle w:val="ListParagraph"/>
        <w:numPr>
          <w:ilvl w:val="0"/>
          <w:numId w:val="30"/>
        </w:numPr>
        <w:rPr>
          <w:rFonts w:ascii="Times New Roman" w:hAnsi="Times New Roman" w:cs="Times New Roman"/>
          <w:color w:val="auto"/>
        </w:rPr>
      </w:pPr>
      <w:r w:rsidRPr="006365DD">
        <w:rPr>
          <w:rFonts w:ascii="Times New Roman" w:hAnsi="Times New Roman" w:cs="Times New Roman"/>
          <w:color w:val="auto"/>
        </w:rPr>
        <w:t>If the adverse event occurred after hours, call the main number and use the on-call system to contact the PHI on duty</w:t>
      </w:r>
    </w:p>
    <w:p w:rsidR="00882BAB" w:rsidRPr="006365DD" w:rsidRDefault="00882BAB" w:rsidP="00882BAB">
      <w:pPr>
        <w:pStyle w:val="ListParagraph"/>
        <w:numPr>
          <w:ilvl w:val="0"/>
          <w:numId w:val="30"/>
        </w:numPr>
        <w:rPr>
          <w:rFonts w:ascii="Times New Roman" w:hAnsi="Times New Roman" w:cs="Times New Roman"/>
          <w:color w:val="auto"/>
        </w:rPr>
      </w:pPr>
      <w:r w:rsidRPr="006365DD">
        <w:rPr>
          <w:rFonts w:ascii="Times New Roman" w:hAnsi="Times New Roman" w:cs="Times New Roman"/>
          <w:color w:val="auto"/>
        </w:rPr>
        <w:t>Written notice must be sent to the MOH within 24 hours</w:t>
      </w:r>
    </w:p>
    <w:p w:rsidR="00882BAB" w:rsidRPr="006365DD" w:rsidRDefault="00882BAB" w:rsidP="00882BAB">
      <w:pPr>
        <w:pStyle w:val="ListParagraph"/>
        <w:numPr>
          <w:ilvl w:val="0"/>
          <w:numId w:val="30"/>
        </w:numPr>
        <w:rPr>
          <w:rFonts w:ascii="Times New Roman" w:hAnsi="Times New Roman" w:cs="Times New Roman"/>
          <w:color w:val="auto"/>
        </w:rPr>
      </w:pPr>
      <w:r w:rsidRPr="006365DD">
        <w:rPr>
          <w:rFonts w:ascii="Times New Roman" w:hAnsi="Times New Roman" w:cs="Times New Roman"/>
          <w:color w:val="auto"/>
        </w:rPr>
        <w:t>Fill out a ‘Notice of Adverse Test Res</w:t>
      </w:r>
      <w:r w:rsidR="00367574" w:rsidRPr="006365DD">
        <w:rPr>
          <w:rFonts w:ascii="Times New Roman" w:hAnsi="Times New Roman" w:cs="Times New Roman"/>
          <w:color w:val="auto"/>
        </w:rPr>
        <w:t xml:space="preserve">ults and Issue Resolution’ </w:t>
      </w:r>
      <w:r w:rsidR="00367574" w:rsidRPr="00F907E1">
        <w:rPr>
          <w:rFonts w:ascii="Times New Roman" w:hAnsi="Times New Roman" w:cs="Times New Roman"/>
          <w:color w:val="auto"/>
        </w:rPr>
        <w:t xml:space="preserve">form (Appendix </w:t>
      </w:r>
      <w:r w:rsidR="00F907E1" w:rsidRPr="00F907E1">
        <w:rPr>
          <w:rFonts w:ascii="Times New Roman" w:hAnsi="Times New Roman" w:cs="Times New Roman"/>
          <w:color w:val="auto"/>
        </w:rPr>
        <w:t>C</w:t>
      </w:r>
      <w:r w:rsidR="00367574" w:rsidRPr="00F907E1">
        <w:rPr>
          <w:rFonts w:ascii="Times New Roman" w:hAnsi="Times New Roman" w:cs="Times New Roman"/>
          <w:color w:val="auto"/>
        </w:rPr>
        <w:t>)</w:t>
      </w:r>
    </w:p>
    <w:p w:rsidR="00882BAB" w:rsidRPr="006365DD" w:rsidRDefault="00882BAB" w:rsidP="00882BAB">
      <w:pPr>
        <w:rPr>
          <w:rFonts w:ascii="Times New Roman" w:hAnsi="Times New Roman" w:cs="Times New Roman"/>
          <w:color w:val="auto"/>
        </w:rPr>
      </w:pPr>
    </w:p>
    <w:p w:rsidR="00882BAB" w:rsidRPr="006365DD" w:rsidRDefault="00882BAB" w:rsidP="00882BAB">
      <w:pPr>
        <w:rPr>
          <w:rFonts w:ascii="Times New Roman" w:hAnsi="Times New Roman" w:cs="Times New Roman"/>
          <w:color w:val="auto"/>
        </w:rPr>
      </w:pPr>
      <w:r w:rsidRPr="006365DD">
        <w:rPr>
          <w:rFonts w:ascii="Times New Roman" w:hAnsi="Times New Roman" w:cs="Times New Roman"/>
          <w:color w:val="auto"/>
        </w:rPr>
        <w:t>The PHI will discuss the AWQI with you and ensure you are following appropriate corrective actions. They may also put in place extra requirements depending on the incident.</w:t>
      </w:r>
    </w:p>
    <w:p w:rsidR="00882BAB" w:rsidRPr="006365DD" w:rsidRDefault="00882BAB" w:rsidP="00882BAB">
      <w:pPr>
        <w:rPr>
          <w:rFonts w:ascii="Times New Roman" w:hAnsi="Times New Roman" w:cs="Times New Roman"/>
          <w:color w:val="auto"/>
        </w:rPr>
      </w:pPr>
    </w:p>
    <w:p w:rsidR="00882BAB" w:rsidRPr="006365DD" w:rsidRDefault="00882BAB" w:rsidP="00882BAB">
      <w:pPr>
        <w:rPr>
          <w:rFonts w:ascii="Times New Roman" w:hAnsi="Times New Roman" w:cs="Times New Roman"/>
          <w:color w:val="auto"/>
        </w:rPr>
      </w:pPr>
      <w:r w:rsidRPr="006365DD">
        <w:rPr>
          <w:rFonts w:ascii="Times New Roman" w:hAnsi="Times New Roman" w:cs="Times New Roman"/>
          <w:color w:val="auto"/>
        </w:rPr>
        <w:t xml:space="preserve">The laboratory and the owner/operator of the SDWS are required to fill out a ‘Notice of Adverse Test Results and Issue Resolution’ form and provide it to the health unit. These must be completed and sent in to the local public health unit within 24 hours of the original incident. </w:t>
      </w:r>
    </w:p>
    <w:p w:rsidR="00882BAB" w:rsidRPr="006365DD" w:rsidRDefault="00882BAB" w:rsidP="00882BAB">
      <w:pPr>
        <w:rPr>
          <w:rFonts w:ascii="Times New Roman" w:hAnsi="Times New Roman" w:cs="Times New Roman"/>
          <w:color w:val="auto"/>
        </w:rPr>
      </w:pPr>
    </w:p>
    <w:p w:rsidR="00882BAB" w:rsidRPr="006365DD" w:rsidRDefault="00882BAB" w:rsidP="00882BAB">
      <w:pPr>
        <w:rPr>
          <w:rFonts w:ascii="Times New Roman" w:hAnsi="Times New Roman" w:cs="Times New Roman"/>
          <w:color w:val="auto"/>
        </w:rPr>
      </w:pPr>
      <w:r w:rsidRPr="006365DD">
        <w:rPr>
          <w:rFonts w:ascii="Times New Roman" w:hAnsi="Times New Roman" w:cs="Times New Roman"/>
          <w:color w:val="auto"/>
        </w:rPr>
        <w:t xml:space="preserve">The users of the SDWS </w:t>
      </w:r>
      <w:r w:rsidR="007A07D0" w:rsidRPr="006365DD">
        <w:rPr>
          <w:rFonts w:ascii="Times New Roman" w:hAnsi="Times New Roman" w:cs="Times New Roman"/>
          <w:color w:val="auto"/>
        </w:rPr>
        <w:t>may</w:t>
      </w:r>
      <w:r w:rsidRPr="006365DD">
        <w:rPr>
          <w:rFonts w:ascii="Times New Roman" w:hAnsi="Times New Roman" w:cs="Times New Roman"/>
          <w:color w:val="auto"/>
        </w:rPr>
        <w:t xml:space="preserve"> also </w:t>
      </w:r>
      <w:r w:rsidR="007A07D0" w:rsidRPr="006365DD">
        <w:rPr>
          <w:rFonts w:ascii="Times New Roman" w:hAnsi="Times New Roman" w:cs="Times New Roman"/>
          <w:color w:val="auto"/>
        </w:rPr>
        <w:t xml:space="preserve">need to </w:t>
      </w:r>
      <w:r w:rsidRPr="006365DD">
        <w:rPr>
          <w:rFonts w:ascii="Times New Roman" w:hAnsi="Times New Roman" w:cs="Times New Roman"/>
          <w:color w:val="auto"/>
        </w:rPr>
        <w:t>be notified of the adverse event and any actions they must take to protect their health.</w:t>
      </w:r>
      <w:r w:rsidR="007A07D0" w:rsidRPr="006365DD">
        <w:rPr>
          <w:rFonts w:ascii="Times New Roman" w:hAnsi="Times New Roman" w:cs="Times New Roman"/>
          <w:color w:val="auto"/>
        </w:rPr>
        <w:t xml:space="preserve"> A PHI will determine if notification is necessary based of the circumstances of the adverse event.</w:t>
      </w:r>
      <w:r w:rsidRPr="006365DD">
        <w:rPr>
          <w:rFonts w:ascii="Times New Roman" w:hAnsi="Times New Roman" w:cs="Times New Roman"/>
          <w:color w:val="auto"/>
        </w:rPr>
        <w:t xml:space="preserve"> To notify users, one of three advisories may be issued:</w:t>
      </w:r>
    </w:p>
    <w:p w:rsidR="007A07D0" w:rsidRPr="006365DD" w:rsidRDefault="007A07D0" w:rsidP="00882BAB">
      <w:pPr>
        <w:rPr>
          <w:rFonts w:ascii="Times New Roman" w:hAnsi="Times New Roman" w:cs="Times New Roman"/>
          <w:color w:val="auto"/>
        </w:rPr>
      </w:pPr>
    </w:p>
    <w:p w:rsidR="00882BAB" w:rsidRPr="006365DD" w:rsidRDefault="00882BAB" w:rsidP="00882BAB">
      <w:pPr>
        <w:pStyle w:val="ListParagraph"/>
        <w:numPr>
          <w:ilvl w:val="0"/>
          <w:numId w:val="31"/>
        </w:numPr>
        <w:rPr>
          <w:rFonts w:ascii="Times New Roman" w:hAnsi="Times New Roman" w:cs="Times New Roman"/>
          <w:color w:val="auto"/>
        </w:rPr>
      </w:pPr>
      <w:r w:rsidRPr="006365DD">
        <w:rPr>
          <w:rFonts w:ascii="Times New Roman" w:hAnsi="Times New Roman" w:cs="Times New Roman"/>
          <w:b/>
          <w:color w:val="auto"/>
        </w:rPr>
        <w:t>Boil Water Advisory (BWA)</w:t>
      </w:r>
      <w:r w:rsidRPr="006365DD">
        <w:rPr>
          <w:rFonts w:ascii="Times New Roman" w:hAnsi="Times New Roman" w:cs="Times New Roman"/>
          <w:color w:val="auto"/>
        </w:rPr>
        <w:t xml:space="preserve"> - issued when there has been bacteriological contamination of water. The user should let water come to a rolling boil for 1 minute before consuming.</w:t>
      </w:r>
    </w:p>
    <w:p w:rsidR="00882BAB" w:rsidRPr="006365DD" w:rsidRDefault="00882BAB" w:rsidP="00882BAB">
      <w:pPr>
        <w:pStyle w:val="ListParagraph"/>
        <w:numPr>
          <w:ilvl w:val="0"/>
          <w:numId w:val="31"/>
        </w:numPr>
        <w:rPr>
          <w:rFonts w:ascii="Times New Roman" w:hAnsi="Times New Roman" w:cs="Times New Roman"/>
          <w:color w:val="auto"/>
        </w:rPr>
      </w:pPr>
      <w:r w:rsidRPr="006365DD">
        <w:rPr>
          <w:rFonts w:ascii="Times New Roman" w:hAnsi="Times New Roman" w:cs="Times New Roman"/>
          <w:b/>
          <w:color w:val="auto"/>
        </w:rPr>
        <w:lastRenderedPageBreak/>
        <w:t>Do Not Drink or Do Not Use Advisory</w:t>
      </w:r>
      <w:r w:rsidRPr="006365DD">
        <w:rPr>
          <w:rFonts w:ascii="Times New Roman" w:hAnsi="Times New Roman" w:cs="Times New Roman"/>
          <w:color w:val="auto"/>
        </w:rPr>
        <w:t xml:space="preserve"> – issued when there has been chemical contamination of water.  Water should not be used at all, and an alternate source of water should be used and consumed</w:t>
      </w:r>
    </w:p>
    <w:p w:rsidR="00882BAB" w:rsidRPr="006365DD" w:rsidRDefault="00882BAB" w:rsidP="00882BAB">
      <w:pPr>
        <w:pStyle w:val="ListParagraph"/>
        <w:numPr>
          <w:ilvl w:val="0"/>
          <w:numId w:val="31"/>
        </w:numPr>
        <w:rPr>
          <w:rFonts w:ascii="Times New Roman" w:hAnsi="Times New Roman" w:cs="Times New Roman"/>
          <w:color w:val="auto"/>
        </w:rPr>
      </w:pPr>
      <w:r w:rsidRPr="006365DD">
        <w:rPr>
          <w:rFonts w:ascii="Times New Roman" w:hAnsi="Times New Roman" w:cs="Times New Roman"/>
          <w:b/>
          <w:color w:val="auto"/>
        </w:rPr>
        <w:t>Health Information Advisory</w:t>
      </w:r>
      <w:r w:rsidRPr="006365DD">
        <w:rPr>
          <w:rFonts w:ascii="Times New Roman" w:hAnsi="Times New Roman" w:cs="Times New Roman"/>
          <w:color w:val="auto"/>
        </w:rPr>
        <w:t xml:space="preserve"> – issued, for example, when sodium or fluoride concentrations are excessively high in water. Users should take steps to protect their health. </w:t>
      </w:r>
    </w:p>
    <w:p w:rsidR="00882BAB" w:rsidRPr="006365DD" w:rsidRDefault="00882BAB" w:rsidP="00882BAB">
      <w:pPr>
        <w:rPr>
          <w:rFonts w:ascii="Times New Roman" w:hAnsi="Times New Roman" w:cs="Times New Roman"/>
          <w:color w:val="auto"/>
        </w:rPr>
      </w:pPr>
    </w:p>
    <w:p w:rsidR="00882BAB" w:rsidRPr="006365DD" w:rsidRDefault="00882BAB" w:rsidP="00882BAB">
      <w:pPr>
        <w:rPr>
          <w:rFonts w:ascii="Times New Roman" w:hAnsi="Times New Roman" w:cs="Times New Roman"/>
          <w:color w:val="auto"/>
        </w:rPr>
      </w:pPr>
      <w:r w:rsidRPr="006365DD">
        <w:rPr>
          <w:rFonts w:ascii="Times New Roman" w:hAnsi="Times New Roman" w:cs="Times New Roman"/>
          <w:color w:val="auto"/>
        </w:rPr>
        <w:t>The SDWS users may be notified by telephone, through media advisories, or door-to-door</w:t>
      </w:r>
      <w:r w:rsidR="00EC004B" w:rsidRPr="006365DD">
        <w:rPr>
          <w:rFonts w:ascii="Times New Roman" w:hAnsi="Times New Roman" w:cs="Times New Roman"/>
          <w:color w:val="auto"/>
        </w:rPr>
        <w:t xml:space="preserve"> notification</w:t>
      </w:r>
      <w:r w:rsidR="007A07D0" w:rsidRPr="006365DD">
        <w:rPr>
          <w:rFonts w:ascii="Times New Roman" w:hAnsi="Times New Roman" w:cs="Times New Roman"/>
          <w:color w:val="auto"/>
        </w:rPr>
        <w:t>. When required the Health Unit works in conjunction with the owner/operator of the SDWS to ensure all users are notified. Ultimately it is the responsibility of the owner/operator to notify all users of the system.</w:t>
      </w:r>
    </w:p>
    <w:p w:rsidR="00882BAB" w:rsidRPr="006365DD" w:rsidRDefault="00882BAB" w:rsidP="00483487">
      <w:pPr>
        <w:rPr>
          <w:rFonts w:ascii="Times New Roman" w:hAnsi="Times New Roman" w:cs="Times New Roman"/>
          <w:color w:val="auto"/>
        </w:rPr>
      </w:pPr>
    </w:p>
    <w:p w:rsidR="00882BAB" w:rsidRPr="001C1784" w:rsidRDefault="00882BAB" w:rsidP="00882BAB">
      <w:pPr>
        <w:pStyle w:val="Heading2"/>
        <w:rPr>
          <w:rFonts w:ascii="Times New Roman" w:hAnsi="Times New Roman" w:cs="Times New Roman"/>
          <w:color w:val="auto"/>
          <w:sz w:val="28"/>
          <w:szCs w:val="28"/>
        </w:rPr>
      </w:pPr>
      <w:bookmarkStart w:id="64" w:name="_Toc520296012"/>
      <w:bookmarkStart w:id="65" w:name="_Toc526891177"/>
      <w:r w:rsidRPr="001C1784">
        <w:rPr>
          <w:rFonts w:ascii="Times New Roman" w:hAnsi="Times New Roman" w:cs="Times New Roman"/>
          <w:color w:val="auto"/>
          <w:sz w:val="28"/>
          <w:szCs w:val="28"/>
        </w:rPr>
        <w:t>Other Adverse Events</w:t>
      </w:r>
      <w:bookmarkEnd w:id="64"/>
      <w:bookmarkEnd w:id="65"/>
      <w:r w:rsidRPr="001C1784">
        <w:rPr>
          <w:rFonts w:ascii="Times New Roman" w:hAnsi="Times New Roman" w:cs="Times New Roman"/>
          <w:color w:val="auto"/>
          <w:sz w:val="28"/>
          <w:szCs w:val="28"/>
        </w:rPr>
        <w:t xml:space="preserve"> </w:t>
      </w:r>
    </w:p>
    <w:p w:rsidR="00882BAB" w:rsidRPr="006365DD" w:rsidRDefault="00882BAB" w:rsidP="00882BAB">
      <w:pPr>
        <w:rPr>
          <w:rFonts w:ascii="Times New Roman" w:hAnsi="Times New Roman" w:cs="Times New Roman"/>
          <w:color w:val="auto"/>
        </w:rPr>
      </w:pPr>
    </w:p>
    <w:p w:rsidR="00882BAB" w:rsidRPr="006365DD" w:rsidRDefault="00882BAB" w:rsidP="00882BAB">
      <w:pPr>
        <w:rPr>
          <w:rFonts w:ascii="Times New Roman" w:hAnsi="Times New Roman" w:cs="Times New Roman"/>
          <w:color w:val="auto"/>
        </w:rPr>
      </w:pPr>
      <w:r w:rsidRPr="006365DD">
        <w:rPr>
          <w:rFonts w:ascii="Times New Roman" w:hAnsi="Times New Roman" w:cs="Times New Roman"/>
          <w:color w:val="auto"/>
        </w:rPr>
        <w:t xml:space="preserve">Not all types of adverse events are captured in the regulation. If any other type of adverse event occurs, notify your local public health unit and follow the necessary steps as directed. Continue to follow the same reporting and resolution </w:t>
      </w:r>
      <w:r w:rsidR="00C11E39" w:rsidRPr="006365DD">
        <w:rPr>
          <w:rFonts w:ascii="Times New Roman" w:hAnsi="Times New Roman" w:cs="Times New Roman"/>
          <w:color w:val="auto"/>
        </w:rPr>
        <w:t>procedures.</w:t>
      </w:r>
      <w:r w:rsidRPr="006365DD">
        <w:rPr>
          <w:rFonts w:ascii="Times New Roman" w:hAnsi="Times New Roman" w:cs="Times New Roman"/>
          <w:color w:val="auto"/>
        </w:rPr>
        <w:br/>
      </w:r>
    </w:p>
    <w:p w:rsidR="00882BAB" w:rsidRPr="006365DD" w:rsidRDefault="00882BAB" w:rsidP="00882BAB">
      <w:pPr>
        <w:rPr>
          <w:rFonts w:ascii="Times New Roman" w:hAnsi="Times New Roman" w:cs="Times New Roman"/>
          <w:color w:val="auto"/>
        </w:rPr>
      </w:pPr>
      <w:r w:rsidRPr="006365DD">
        <w:rPr>
          <w:rFonts w:ascii="Times New Roman" w:hAnsi="Times New Roman" w:cs="Times New Roman"/>
          <w:color w:val="auto"/>
        </w:rPr>
        <w:t>Examples of other adverse events:</w:t>
      </w:r>
    </w:p>
    <w:p w:rsidR="00882BAB" w:rsidRPr="006365DD" w:rsidRDefault="00882BAB" w:rsidP="00405E9D">
      <w:pPr>
        <w:numPr>
          <w:ilvl w:val="0"/>
          <w:numId w:val="39"/>
        </w:numPr>
        <w:contextualSpacing/>
        <w:rPr>
          <w:rFonts w:ascii="Times New Roman" w:hAnsi="Times New Roman" w:cs="Times New Roman"/>
          <w:color w:val="auto"/>
        </w:rPr>
      </w:pPr>
      <w:r w:rsidRPr="006365DD">
        <w:rPr>
          <w:rFonts w:ascii="Times New Roman" w:hAnsi="Times New Roman" w:cs="Times New Roman"/>
          <w:color w:val="auto"/>
        </w:rPr>
        <w:t>Chemical spill that enters the source water that supplies your small drinking water system (i.e. diesel or other petroleum-based products)</w:t>
      </w:r>
    </w:p>
    <w:p w:rsidR="00882BAB" w:rsidRPr="006365DD" w:rsidRDefault="00882BAB" w:rsidP="00405E9D">
      <w:pPr>
        <w:numPr>
          <w:ilvl w:val="0"/>
          <w:numId w:val="39"/>
        </w:numPr>
        <w:contextualSpacing/>
        <w:rPr>
          <w:rFonts w:ascii="Times New Roman" w:hAnsi="Times New Roman" w:cs="Times New Roman"/>
          <w:color w:val="auto"/>
        </w:rPr>
      </w:pPr>
      <w:r w:rsidRPr="006365DD">
        <w:rPr>
          <w:rFonts w:ascii="Times New Roman" w:hAnsi="Times New Roman" w:cs="Times New Roman"/>
          <w:color w:val="auto"/>
        </w:rPr>
        <w:t xml:space="preserve">Agricultural products that enter your small drinking water system source water either from run-off or by leaching into the aquifer </w:t>
      </w:r>
    </w:p>
    <w:p w:rsidR="00D42833" w:rsidRPr="006365DD" w:rsidRDefault="00882BAB" w:rsidP="00405E9D">
      <w:pPr>
        <w:numPr>
          <w:ilvl w:val="0"/>
          <w:numId w:val="39"/>
        </w:numPr>
        <w:contextualSpacing/>
        <w:rPr>
          <w:rFonts w:ascii="Times New Roman" w:hAnsi="Times New Roman" w:cs="Times New Roman"/>
          <w:color w:val="auto"/>
        </w:rPr>
      </w:pPr>
      <w:r w:rsidRPr="006365DD">
        <w:rPr>
          <w:rFonts w:ascii="Times New Roman" w:hAnsi="Times New Roman" w:cs="Times New Roman"/>
          <w:color w:val="auto"/>
        </w:rPr>
        <w:t>Broken pipes or water mains</w:t>
      </w:r>
    </w:p>
    <w:p w:rsidR="00882BAB" w:rsidRPr="006365DD" w:rsidRDefault="00882BAB" w:rsidP="00405E9D">
      <w:pPr>
        <w:numPr>
          <w:ilvl w:val="0"/>
          <w:numId w:val="39"/>
        </w:numPr>
        <w:contextualSpacing/>
        <w:rPr>
          <w:rFonts w:ascii="Times New Roman" w:hAnsi="Times New Roman" w:cs="Times New Roman"/>
          <w:color w:val="auto"/>
        </w:rPr>
      </w:pPr>
      <w:r w:rsidRPr="006365DD">
        <w:rPr>
          <w:rFonts w:ascii="Times New Roman" w:hAnsi="Times New Roman" w:cs="Times New Roman"/>
          <w:color w:val="auto"/>
        </w:rPr>
        <w:t>Naturally occurring chemical or radiological agents such as nitrate or uranium</w:t>
      </w:r>
      <w:r w:rsidRPr="006365DD">
        <w:rPr>
          <w:rFonts w:ascii="Times New Roman" w:hAnsi="Times New Roman" w:cs="Times New Roman"/>
          <w:color w:val="auto"/>
        </w:rPr>
        <w:br/>
      </w:r>
    </w:p>
    <w:p w:rsidR="00483487" w:rsidRPr="006365DD" w:rsidRDefault="00483487" w:rsidP="00483487">
      <w:pPr>
        <w:pStyle w:val="Heading2"/>
        <w:rPr>
          <w:rFonts w:ascii="Times New Roman" w:hAnsi="Times New Roman" w:cs="Times New Roman"/>
          <w:color w:val="auto"/>
        </w:rPr>
      </w:pPr>
      <w:bookmarkStart w:id="66" w:name="_Toc520295981"/>
      <w:bookmarkStart w:id="67" w:name="_Toc526891178"/>
      <w:r w:rsidRPr="006365DD">
        <w:rPr>
          <w:rFonts w:ascii="Times New Roman" w:hAnsi="Times New Roman" w:cs="Times New Roman"/>
          <w:color w:val="auto"/>
        </w:rPr>
        <w:t>Corrective Action</w:t>
      </w:r>
      <w:bookmarkEnd w:id="66"/>
      <w:bookmarkEnd w:id="67"/>
      <w:r w:rsidRPr="006365DD">
        <w:rPr>
          <w:rFonts w:ascii="Times New Roman" w:hAnsi="Times New Roman" w:cs="Times New Roman"/>
          <w:color w:val="auto"/>
        </w:rPr>
        <w:t xml:space="preserve"> </w:t>
      </w:r>
    </w:p>
    <w:p w:rsidR="00882BAB" w:rsidRPr="006365DD" w:rsidRDefault="00B669E6" w:rsidP="00882BAB">
      <w:pPr>
        <w:rPr>
          <w:rFonts w:ascii="Times New Roman" w:hAnsi="Times New Roman" w:cs="Times New Roman"/>
          <w:color w:val="auto"/>
        </w:rPr>
      </w:pPr>
      <w:r w:rsidRPr="006365DD">
        <w:rPr>
          <w:rFonts w:ascii="Times New Roman" w:hAnsi="Times New Roman" w:cs="Times New Roman"/>
          <w:color w:val="auto"/>
        </w:rPr>
        <w:t>While the</w:t>
      </w:r>
      <w:r w:rsidR="00483487" w:rsidRPr="006365DD">
        <w:rPr>
          <w:rFonts w:ascii="Times New Roman" w:hAnsi="Times New Roman" w:cs="Times New Roman"/>
          <w:color w:val="auto"/>
        </w:rPr>
        <w:t xml:space="preserve"> regulation details specific corrective actions, </w:t>
      </w:r>
      <w:r w:rsidRPr="006365DD">
        <w:rPr>
          <w:rFonts w:ascii="Times New Roman" w:hAnsi="Times New Roman" w:cs="Times New Roman"/>
          <w:color w:val="auto"/>
        </w:rPr>
        <w:t>it is important to speak with a</w:t>
      </w:r>
      <w:r w:rsidR="00483487" w:rsidRPr="006365DD">
        <w:rPr>
          <w:rFonts w:ascii="Times New Roman" w:hAnsi="Times New Roman" w:cs="Times New Roman"/>
          <w:color w:val="auto"/>
        </w:rPr>
        <w:t xml:space="preserve"> PHI </w:t>
      </w:r>
      <w:r w:rsidRPr="006365DD">
        <w:rPr>
          <w:rFonts w:ascii="Times New Roman" w:hAnsi="Times New Roman" w:cs="Times New Roman"/>
          <w:color w:val="auto"/>
        </w:rPr>
        <w:t>to discuss any additional requirements that may be necessary</w:t>
      </w:r>
      <w:r w:rsidR="003807E5" w:rsidRPr="006365DD">
        <w:rPr>
          <w:rFonts w:ascii="Times New Roman" w:hAnsi="Times New Roman" w:cs="Times New Roman"/>
          <w:color w:val="auto"/>
        </w:rPr>
        <w:t>.</w:t>
      </w:r>
      <w:r w:rsidR="00D656C7" w:rsidRPr="006365DD">
        <w:rPr>
          <w:rFonts w:ascii="Times New Roman" w:hAnsi="Times New Roman" w:cs="Times New Roman"/>
          <w:color w:val="auto"/>
        </w:rPr>
        <w:t xml:space="preserve"> </w:t>
      </w:r>
      <w:r w:rsidR="00882BAB" w:rsidRPr="006365DD">
        <w:rPr>
          <w:rFonts w:ascii="Times New Roman" w:hAnsi="Times New Roman" w:cs="Times New Roman"/>
          <w:color w:val="auto"/>
        </w:rPr>
        <w:t>When taking corrective action</w:t>
      </w:r>
      <w:r w:rsidR="00D656C7" w:rsidRPr="006365DD">
        <w:rPr>
          <w:rFonts w:ascii="Times New Roman" w:hAnsi="Times New Roman" w:cs="Times New Roman"/>
          <w:color w:val="auto"/>
        </w:rPr>
        <w:t>s</w:t>
      </w:r>
      <w:r w:rsidR="00882BAB" w:rsidRPr="006365DD">
        <w:rPr>
          <w:rFonts w:ascii="Times New Roman" w:hAnsi="Times New Roman" w:cs="Times New Roman"/>
          <w:color w:val="auto"/>
        </w:rPr>
        <w:t>, you should:</w:t>
      </w:r>
    </w:p>
    <w:p w:rsidR="00882BAB" w:rsidRPr="006365DD" w:rsidRDefault="00882BAB" w:rsidP="00882BAB">
      <w:pPr>
        <w:pStyle w:val="ListParagraph"/>
        <w:numPr>
          <w:ilvl w:val="0"/>
          <w:numId w:val="32"/>
        </w:numPr>
        <w:rPr>
          <w:rFonts w:ascii="Times New Roman" w:hAnsi="Times New Roman" w:cs="Times New Roman"/>
          <w:color w:val="auto"/>
        </w:rPr>
      </w:pPr>
      <w:r w:rsidRPr="006365DD">
        <w:rPr>
          <w:rFonts w:ascii="Times New Roman" w:hAnsi="Times New Roman" w:cs="Times New Roman"/>
          <w:color w:val="auto"/>
        </w:rPr>
        <w:t xml:space="preserve">Follow the corrective steps outlined in </w:t>
      </w:r>
      <w:r w:rsidRPr="006365DD">
        <w:rPr>
          <w:rFonts w:ascii="Times New Roman" w:hAnsi="Times New Roman" w:cs="Times New Roman"/>
          <w:i/>
          <w:color w:val="auto"/>
        </w:rPr>
        <w:t>Ontario Regulation 319/08</w:t>
      </w:r>
      <w:r w:rsidRPr="006365DD">
        <w:rPr>
          <w:rFonts w:ascii="Times New Roman" w:hAnsi="Times New Roman" w:cs="Times New Roman"/>
          <w:color w:val="auto"/>
        </w:rPr>
        <w:t xml:space="preserve"> </w:t>
      </w:r>
    </w:p>
    <w:p w:rsidR="00882BAB" w:rsidRPr="006365DD" w:rsidRDefault="00882BAB" w:rsidP="00882BAB">
      <w:pPr>
        <w:pStyle w:val="ListParagraph"/>
        <w:numPr>
          <w:ilvl w:val="0"/>
          <w:numId w:val="32"/>
        </w:numPr>
        <w:rPr>
          <w:rFonts w:ascii="Times New Roman" w:hAnsi="Times New Roman" w:cs="Times New Roman"/>
          <w:color w:val="auto"/>
        </w:rPr>
      </w:pPr>
      <w:r w:rsidRPr="006365DD">
        <w:rPr>
          <w:rFonts w:ascii="Times New Roman" w:hAnsi="Times New Roman" w:cs="Times New Roman"/>
          <w:color w:val="auto"/>
        </w:rPr>
        <w:t>Follow the corrective steps outlined in the applicable guidance documents</w:t>
      </w:r>
      <w:r w:rsidR="00D42833" w:rsidRPr="006365DD">
        <w:rPr>
          <w:rFonts w:ascii="Times New Roman" w:hAnsi="Times New Roman" w:cs="Times New Roman"/>
          <w:color w:val="auto"/>
        </w:rPr>
        <w:t xml:space="preserve"> such as</w:t>
      </w:r>
    </w:p>
    <w:p w:rsidR="00882BAB" w:rsidRPr="006365DD" w:rsidRDefault="00882BAB" w:rsidP="00882BAB">
      <w:pPr>
        <w:pStyle w:val="ListParagraph"/>
        <w:numPr>
          <w:ilvl w:val="1"/>
          <w:numId w:val="32"/>
        </w:numPr>
        <w:spacing w:before="200" w:line="288" w:lineRule="auto"/>
        <w:rPr>
          <w:rFonts w:ascii="Times New Roman" w:hAnsi="Times New Roman" w:cs="Times New Roman"/>
          <w:color w:val="auto"/>
        </w:rPr>
      </w:pPr>
      <w:r w:rsidRPr="006365DD">
        <w:rPr>
          <w:rFonts w:ascii="Times New Roman" w:hAnsi="Times New Roman" w:cs="Times New Roman"/>
          <w:color w:val="auto"/>
        </w:rPr>
        <w:t>Procedure for Disinfection of Drinking Water in Ontario</w:t>
      </w:r>
    </w:p>
    <w:p w:rsidR="00882BAB" w:rsidRPr="006365DD" w:rsidRDefault="00882BAB" w:rsidP="00882BAB">
      <w:pPr>
        <w:pStyle w:val="ListParagraph"/>
        <w:numPr>
          <w:ilvl w:val="1"/>
          <w:numId w:val="32"/>
        </w:numPr>
        <w:spacing w:before="200" w:line="288" w:lineRule="auto"/>
        <w:rPr>
          <w:rFonts w:ascii="Times New Roman" w:hAnsi="Times New Roman" w:cs="Times New Roman"/>
          <w:color w:val="auto"/>
        </w:rPr>
      </w:pPr>
      <w:r w:rsidRPr="006365DD">
        <w:rPr>
          <w:rFonts w:ascii="Times New Roman" w:hAnsi="Times New Roman" w:cs="Times New Roman"/>
          <w:color w:val="auto"/>
        </w:rPr>
        <w:t>Procedure for Corrective Action for Small Drinking Water Systems that are not Currently Using Chlorine</w:t>
      </w:r>
    </w:p>
    <w:p w:rsidR="00882BAB" w:rsidRPr="006365DD" w:rsidRDefault="00882BAB" w:rsidP="00882BAB">
      <w:pPr>
        <w:pStyle w:val="ListParagraph"/>
        <w:numPr>
          <w:ilvl w:val="0"/>
          <w:numId w:val="32"/>
        </w:numPr>
        <w:rPr>
          <w:rFonts w:ascii="Times New Roman" w:hAnsi="Times New Roman" w:cs="Times New Roman"/>
          <w:color w:val="auto"/>
        </w:rPr>
      </w:pPr>
      <w:r w:rsidRPr="006365DD">
        <w:rPr>
          <w:rFonts w:ascii="Times New Roman" w:hAnsi="Times New Roman" w:cs="Times New Roman"/>
          <w:color w:val="auto"/>
        </w:rPr>
        <w:lastRenderedPageBreak/>
        <w:t>Follow the directions provided by your PHI</w:t>
      </w:r>
    </w:p>
    <w:p w:rsidR="00882BAB" w:rsidRPr="006365DD" w:rsidRDefault="00882BAB" w:rsidP="00882BAB">
      <w:pPr>
        <w:pStyle w:val="ListParagraph"/>
        <w:numPr>
          <w:ilvl w:val="0"/>
          <w:numId w:val="32"/>
        </w:numPr>
        <w:spacing w:before="200" w:line="288" w:lineRule="auto"/>
        <w:rPr>
          <w:rFonts w:ascii="Times New Roman" w:hAnsi="Times New Roman" w:cs="Times New Roman"/>
          <w:color w:val="auto"/>
        </w:rPr>
      </w:pPr>
      <w:r w:rsidRPr="006365DD">
        <w:rPr>
          <w:rFonts w:ascii="Times New Roman" w:hAnsi="Times New Roman" w:cs="Times New Roman"/>
          <w:color w:val="auto"/>
        </w:rPr>
        <w:t>Refer to local public local health unit resources</w:t>
      </w:r>
      <w:hyperlink r:id="rId15">
        <w:r w:rsidRPr="006365DD">
          <w:rPr>
            <w:rFonts w:ascii="Times New Roman" w:hAnsi="Times New Roman" w:cs="Times New Roman"/>
            <w:color w:val="auto"/>
          </w:rPr>
          <w:t xml:space="preserve"> </w:t>
        </w:r>
      </w:hyperlink>
    </w:p>
    <w:p w:rsidR="00882BAB" w:rsidRPr="006365DD" w:rsidRDefault="00882BAB" w:rsidP="00882BAB">
      <w:p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 xml:space="preserve">Once all corrective actions have been taken to remedy the problem that caused the adverse </w:t>
      </w:r>
      <w:r w:rsidR="00D42833" w:rsidRPr="006365DD">
        <w:rPr>
          <w:rFonts w:ascii="Times New Roman" w:hAnsi="Times New Roman" w:cs="Times New Roman"/>
          <w:color w:val="auto"/>
        </w:rPr>
        <w:t>event</w:t>
      </w:r>
      <w:r w:rsidRPr="006365DD">
        <w:rPr>
          <w:rFonts w:ascii="Times New Roman" w:hAnsi="Times New Roman" w:cs="Times New Roman"/>
          <w:color w:val="auto"/>
        </w:rPr>
        <w:t xml:space="preserve">, consult with the PHI and provide a written notice to the </w:t>
      </w:r>
      <w:r w:rsidR="00367574" w:rsidRPr="006365DD">
        <w:rPr>
          <w:rFonts w:ascii="Times New Roman" w:hAnsi="Times New Roman" w:cs="Times New Roman"/>
          <w:color w:val="auto"/>
        </w:rPr>
        <w:t>Health Unit</w:t>
      </w:r>
      <w:r w:rsidRPr="006365DD">
        <w:rPr>
          <w:rFonts w:ascii="Times New Roman" w:hAnsi="Times New Roman" w:cs="Times New Roman"/>
          <w:color w:val="auto"/>
        </w:rPr>
        <w:t xml:space="preserve"> summarizing:</w:t>
      </w:r>
    </w:p>
    <w:p w:rsidR="00882BAB" w:rsidRPr="006365DD" w:rsidRDefault="00882BAB" w:rsidP="00882BAB">
      <w:pPr>
        <w:pStyle w:val="ListParagraph"/>
        <w:numPr>
          <w:ilvl w:val="0"/>
          <w:numId w:val="33"/>
        </w:numPr>
        <w:spacing w:before="200" w:line="288" w:lineRule="auto"/>
        <w:rPr>
          <w:rFonts w:ascii="Times New Roman" w:hAnsi="Times New Roman" w:cs="Times New Roman"/>
          <w:color w:val="auto"/>
        </w:rPr>
      </w:pPr>
      <w:r w:rsidRPr="006365DD">
        <w:rPr>
          <w:rFonts w:ascii="Times New Roman" w:hAnsi="Times New Roman" w:cs="Times New Roman"/>
          <w:color w:val="auto"/>
        </w:rPr>
        <w:t xml:space="preserve">Actions that were taken to correct the issue; and </w:t>
      </w:r>
    </w:p>
    <w:p w:rsidR="00882BAB" w:rsidRPr="006365DD" w:rsidRDefault="00882BAB" w:rsidP="00882BAB">
      <w:pPr>
        <w:pStyle w:val="ListParagraph"/>
        <w:numPr>
          <w:ilvl w:val="0"/>
          <w:numId w:val="33"/>
        </w:numPr>
        <w:spacing w:before="200" w:line="288" w:lineRule="auto"/>
        <w:rPr>
          <w:rFonts w:ascii="Times New Roman" w:hAnsi="Times New Roman" w:cs="Times New Roman"/>
          <w:color w:val="auto"/>
        </w:rPr>
      </w:pPr>
      <w:r w:rsidRPr="006365DD">
        <w:rPr>
          <w:rFonts w:ascii="Times New Roman" w:hAnsi="Times New Roman" w:cs="Times New Roman"/>
          <w:color w:val="auto"/>
        </w:rPr>
        <w:t xml:space="preserve">The </w:t>
      </w:r>
      <w:r w:rsidR="00B242F0">
        <w:rPr>
          <w:rFonts w:ascii="Times New Roman" w:hAnsi="Times New Roman" w:cs="Times New Roman"/>
          <w:color w:val="auto"/>
        </w:rPr>
        <w:t xml:space="preserve">water sample </w:t>
      </w:r>
      <w:r w:rsidRPr="006365DD">
        <w:rPr>
          <w:rFonts w:ascii="Times New Roman" w:hAnsi="Times New Roman" w:cs="Times New Roman"/>
          <w:color w:val="auto"/>
        </w:rPr>
        <w:t xml:space="preserve">results that were achieved </w:t>
      </w:r>
    </w:p>
    <w:p w:rsidR="00D42833" w:rsidRPr="006365DD" w:rsidRDefault="00882BAB" w:rsidP="00882BAB">
      <w:pPr>
        <w:spacing w:before="200" w:line="288" w:lineRule="auto"/>
        <w:rPr>
          <w:rFonts w:ascii="Times New Roman" w:hAnsi="Times New Roman" w:cs="Times New Roman"/>
          <w:color w:val="auto"/>
        </w:rPr>
      </w:pPr>
      <w:r w:rsidRPr="006365DD">
        <w:rPr>
          <w:rFonts w:ascii="Times New Roman" w:hAnsi="Times New Roman" w:cs="Times New Roman"/>
          <w:color w:val="auto"/>
        </w:rPr>
        <w:t xml:space="preserve">The written notice must be completed on the Notice of Adverse Test Results and Issue Resolution form 480-64E. This is the same form to be completed within 24 hours of the incident.  The corrective actions taken should be documented in addition to the results that were achieved. The form must be sent to the health unit within 7 days after the issue has been resolved. </w:t>
      </w:r>
    </w:p>
    <w:p w:rsidR="00E60C50" w:rsidRPr="006365DD" w:rsidRDefault="00E60C50" w:rsidP="00882BAB">
      <w:pPr>
        <w:spacing w:before="200" w:line="288" w:lineRule="auto"/>
        <w:rPr>
          <w:rFonts w:ascii="Times New Roman" w:hAnsi="Times New Roman" w:cs="Times New Roman"/>
          <w:color w:val="auto"/>
        </w:rPr>
      </w:pPr>
      <w:r w:rsidRPr="006365DD">
        <w:rPr>
          <w:rFonts w:ascii="Times New Roman" w:hAnsi="Times New Roman" w:cs="Times New Roman"/>
          <w:color w:val="auto"/>
        </w:rPr>
        <w:t xml:space="preserve">Some common adverse events that require corrective actions include: </w:t>
      </w:r>
    </w:p>
    <w:p w:rsidR="00882BAB" w:rsidRPr="006365DD" w:rsidRDefault="00882BAB" w:rsidP="00882BAB">
      <w:pPr>
        <w:pStyle w:val="Heading2"/>
        <w:spacing w:before="200" w:line="288" w:lineRule="auto"/>
        <w:rPr>
          <w:rFonts w:ascii="Times New Roman" w:hAnsi="Times New Roman" w:cs="Times New Roman"/>
          <w:i/>
          <w:color w:val="auto"/>
        </w:rPr>
      </w:pPr>
      <w:bookmarkStart w:id="68" w:name="_Toc520296009"/>
      <w:bookmarkStart w:id="69" w:name="_Toc526891179"/>
      <w:r w:rsidRPr="006365DD">
        <w:rPr>
          <w:rFonts w:ascii="Times New Roman" w:hAnsi="Times New Roman" w:cs="Times New Roman"/>
          <w:color w:val="auto"/>
        </w:rPr>
        <w:t xml:space="preserve">Corrective Actions in the Presence of </w:t>
      </w:r>
      <w:r w:rsidRPr="006365DD">
        <w:rPr>
          <w:rFonts w:ascii="Times New Roman" w:hAnsi="Times New Roman" w:cs="Times New Roman"/>
          <w:i/>
          <w:color w:val="auto"/>
        </w:rPr>
        <w:t>E. coli</w:t>
      </w:r>
      <w:bookmarkEnd w:id="68"/>
      <w:bookmarkEnd w:id="69"/>
      <w:r w:rsidRPr="006365DD">
        <w:rPr>
          <w:rFonts w:ascii="Times New Roman" w:hAnsi="Times New Roman" w:cs="Times New Roman"/>
          <w:i/>
          <w:color w:val="auto"/>
        </w:rPr>
        <w:t xml:space="preserve"> </w:t>
      </w:r>
    </w:p>
    <w:p w:rsidR="00882BAB" w:rsidRPr="006365DD" w:rsidRDefault="00367574" w:rsidP="00882BAB">
      <w:pPr>
        <w:spacing w:before="200" w:line="288" w:lineRule="auto"/>
        <w:rPr>
          <w:rFonts w:ascii="Times New Roman" w:hAnsi="Times New Roman" w:cs="Times New Roman"/>
          <w:color w:val="auto"/>
        </w:rPr>
      </w:pPr>
      <w:r w:rsidRPr="006365DD">
        <w:rPr>
          <w:rFonts w:ascii="Times New Roman" w:hAnsi="Times New Roman" w:cs="Times New Roman"/>
          <w:color w:val="auto"/>
        </w:rPr>
        <w:t>P</w:t>
      </w:r>
      <w:r w:rsidR="00882BAB" w:rsidRPr="006365DD">
        <w:rPr>
          <w:rFonts w:ascii="Times New Roman" w:hAnsi="Times New Roman" w:cs="Times New Roman"/>
          <w:color w:val="auto"/>
        </w:rPr>
        <w:t xml:space="preserve">resence of </w:t>
      </w:r>
      <w:r w:rsidR="00882BAB" w:rsidRPr="006365DD">
        <w:rPr>
          <w:rFonts w:ascii="Times New Roman" w:hAnsi="Times New Roman" w:cs="Times New Roman"/>
          <w:i/>
          <w:color w:val="auto"/>
        </w:rPr>
        <w:t xml:space="preserve">E. coli </w:t>
      </w:r>
      <w:r w:rsidR="00882BAB" w:rsidRPr="006365DD">
        <w:rPr>
          <w:rFonts w:ascii="Times New Roman" w:hAnsi="Times New Roman" w:cs="Times New Roman"/>
          <w:color w:val="auto"/>
        </w:rPr>
        <w:t>in drinking water indicates that fecal contamination may have occurred, and that disease causing organisms may be present.</w:t>
      </w:r>
      <w:r w:rsidRPr="006365DD">
        <w:rPr>
          <w:rFonts w:ascii="Times New Roman" w:hAnsi="Times New Roman" w:cs="Times New Roman"/>
          <w:color w:val="auto"/>
        </w:rPr>
        <w:t xml:space="preserve"> The number of </w:t>
      </w:r>
      <w:r w:rsidRPr="006365DD">
        <w:rPr>
          <w:rFonts w:ascii="Times New Roman" w:hAnsi="Times New Roman" w:cs="Times New Roman"/>
          <w:i/>
          <w:color w:val="auto"/>
        </w:rPr>
        <w:t>E. coli</w:t>
      </w:r>
      <w:r w:rsidRPr="006365DD">
        <w:rPr>
          <w:rFonts w:ascii="Times New Roman" w:hAnsi="Times New Roman" w:cs="Times New Roman"/>
          <w:color w:val="auto"/>
        </w:rPr>
        <w:t xml:space="preserve"> present in drinking water should always be zero. </w:t>
      </w:r>
    </w:p>
    <w:p w:rsidR="00882BAB" w:rsidRPr="006365DD" w:rsidRDefault="00882BAB" w:rsidP="00882BAB">
      <w:pPr>
        <w:spacing w:before="200" w:line="288" w:lineRule="auto"/>
        <w:rPr>
          <w:rFonts w:ascii="Times New Roman" w:hAnsi="Times New Roman" w:cs="Times New Roman"/>
          <w:color w:val="auto"/>
        </w:rPr>
      </w:pPr>
      <w:r w:rsidRPr="006365DD">
        <w:rPr>
          <w:rFonts w:ascii="Times New Roman" w:hAnsi="Times New Roman" w:cs="Times New Roman"/>
          <w:color w:val="auto"/>
        </w:rPr>
        <w:t>When</w:t>
      </w:r>
      <w:r w:rsidRPr="006365DD">
        <w:rPr>
          <w:rFonts w:ascii="Times New Roman" w:hAnsi="Times New Roman" w:cs="Times New Roman"/>
          <w:i/>
          <w:color w:val="auto"/>
        </w:rPr>
        <w:t xml:space="preserve"> E. coli</w:t>
      </w:r>
      <w:r w:rsidRPr="006365DD">
        <w:rPr>
          <w:rFonts w:ascii="Times New Roman" w:hAnsi="Times New Roman" w:cs="Times New Roman"/>
          <w:color w:val="auto"/>
        </w:rPr>
        <w:t xml:space="preserve"> is present:</w:t>
      </w:r>
    </w:p>
    <w:p w:rsidR="00882BAB" w:rsidRPr="006365DD" w:rsidRDefault="00882BAB" w:rsidP="00405E9D">
      <w:pPr>
        <w:numPr>
          <w:ilvl w:val="0"/>
          <w:numId w:val="36"/>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Immediately notify all users of the drinking water system:</w:t>
      </w:r>
    </w:p>
    <w:p w:rsidR="00882BAB" w:rsidRPr="006365DD" w:rsidRDefault="00882BAB" w:rsidP="00405E9D">
      <w:pPr>
        <w:numPr>
          <w:ilvl w:val="1"/>
          <w:numId w:val="36"/>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 xml:space="preserve">To use an alternate source of drinking water or, if none is available, </w:t>
      </w:r>
    </w:p>
    <w:p w:rsidR="00882BAB" w:rsidRPr="006365DD" w:rsidRDefault="00882BAB" w:rsidP="00405E9D">
      <w:pPr>
        <w:numPr>
          <w:ilvl w:val="1"/>
          <w:numId w:val="36"/>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 xml:space="preserve">To bring their water to a rapid, rolling boil for at least one minute before use </w:t>
      </w:r>
    </w:p>
    <w:p w:rsidR="00882BAB" w:rsidRPr="006365DD" w:rsidRDefault="00882BAB" w:rsidP="00405E9D">
      <w:pPr>
        <w:numPr>
          <w:ilvl w:val="0"/>
          <w:numId w:val="36"/>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Immediately resample and test</w:t>
      </w:r>
    </w:p>
    <w:p w:rsidR="00882BAB" w:rsidRPr="006365DD" w:rsidRDefault="00882BAB" w:rsidP="00405E9D">
      <w:pPr>
        <w:numPr>
          <w:ilvl w:val="0"/>
          <w:numId w:val="36"/>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For a SDWS using chlorine:</w:t>
      </w:r>
    </w:p>
    <w:p w:rsidR="00882BAB" w:rsidRPr="006365DD" w:rsidRDefault="00882BAB" w:rsidP="00405E9D">
      <w:pPr>
        <w:numPr>
          <w:ilvl w:val="1"/>
          <w:numId w:val="36"/>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Immediately increase the chlorine dose to 0.2 mg/l FAC and flush the system to ensure there is an adequate chlorine residual of at least 0.5 mg/l.</w:t>
      </w:r>
    </w:p>
    <w:p w:rsidR="00882BAB" w:rsidRPr="006365DD" w:rsidRDefault="00882BAB" w:rsidP="00405E9D">
      <w:pPr>
        <w:numPr>
          <w:ilvl w:val="1"/>
          <w:numId w:val="36"/>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 xml:space="preserve">Maintain residual until two consecutive water samples taken 24 - 48 hours apart are free of </w:t>
      </w:r>
      <w:r w:rsidRPr="006365DD">
        <w:rPr>
          <w:rFonts w:ascii="Times New Roman" w:hAnsi="Times New Roman" w:cs="Times New Roman"/>
          <w:i/>
          <w:color w:val="auto"/>
        </w:rPr>
        <w:t>E. coli</w:t>
      </w:r>
      <w:r w:rsidR="00B242F0">
        <w:rPr>
          <w:rFonts w:ascii="Times New Roman" w:hAnsi="Times New Roman" w:cs="Times New Roman"/>
          <w:i/>
          <w:color w:val="auto"/>
        </w:rPr>
        <w:t xml:space="preserve">. </w:t>
      </w:r>
      <w:r w:rsidR="00B242F0" w:rsidRPr="00B242F0">
        <w:rPr>
          <w:rFonts w:ascii="Times New Roman" w:hAnsi="Times New Roman" w:cs="Times New Roman"/>
          <w:color w:val="auto"/>
        </w:rPr>
        <w:t>Sample according to your Health Unit directions.</w:t>
      </w:r>
      <w:r w:rsidR="00B242F0">
        <w:rPr>
          <w:rFonts w:ascii="Times New Roman" w:hAnsi="Times New Roman" w:cs="Times New Roman"/>
          <w:i/>
          <w:color w:val="auto"/>
        </w:rPr>
        <w:t xml:space="preserve"> </w:t>
      </w:r>
    </w:p>
    <w:p w:rsidR="00882BAB" w:rsidRPr="006365DD" w:rsidRDefault="00882BAB" w:rsidP="00405E9D">
      <w:pPr>
        <w:numPr>
          <w:ilvl w:val="0"/>
          <w:numId w:val="36"/>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 xml:space="preserve">For a SDWS not using chlorine: </w:t>
      </w:r>
    </w:p>
    <w:p w:rsidR="00882BAB" w:rsidRPr="006365DD" w:rsidRDefault="00882BAB" w:rsidP="00405E9D">
      <w:pPr>
        <w:numPr>
          <w:ilvl w:val="1"/>
          <w:numId w:val="36"/>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Immediately follow the steps for temporary disinfection of the system as required by the health unit</w:t>
      </w:r>
    </w:p>
    <w:p w:rsidR="00882BAB" w:rsidRPr="006365DD" w:rsidRDefault="00882BAB" w:rsidP="00405E9D">
      <w:pPr>
        <w:numPr>
          <w:ilvl w:val="2"/>
          <w:numId w:val="36"/>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Refer to the ‘Procedure for Corrective Action for Small Drinking Water Systems that are not Currently Using Chlorine’</w:t>
      </w:r>
    </w:p>
    <w:p w:rsidR="00882BAB" w:rsidRPr="006365DD" w:rsidRDefault="00882BAB" w:rsidP="00882BAB">
      <w:pPr>
        <w:spacing w:before="200" w:line="288" w:lineRule="auto"/>
        <w:rPr>
          <w:rFonts w:ascii="Times New Roman" w:eastAsia="Calibri" w:hAnsi="Times New Roman" w:cs="Times New Roman"/>
          <w:color w:val="auto"/>
        </w:rPr>
      </w:pPr>
      <w:r w:rsidRPr="006365DD">
        <w:rPr>
          <w:rFonts w:ascii="Times New Roman" w:hAnsi="Times New Roman" w:cs="Times New Roman"/>
          <w:color w:val="auto"/>
        </w:rPr>
        <w:t>If the operator does not take the appropriate steps to protect users, the PHI will issue a Boil Water Advisory. The owner and/or operator of the system would likely be charged for failing to adhere to regulatory requirements.</w:t>
      </w:r>
      <w:r w:rsidRPr="006365DD">
        <w:rPr>
          <w:rFonts w:ascii="Times New Roman" w:eastAsia="Calibri" w:hAnsi="Times New Roman" w:cs="Times New Roman"/>
          <w:color w:val="auto"/>
        </w:rPr>
        <w:br/>
      </w:r>
    </w:p>
    <w:p w:rsidR="00882BAB" w:rsidRPr="006365DD" w:rsidRDefault="00882BAB" w:rsidP="00882BAB">
      <w:pPr>
        <w:pStyle w:val="Heading2"/>
        <w:spacing w:before="200" w:line="288" w:lineRule="auto"/>
        <w:rPr>
          <w:rFonts w:ascii="Times New Roman" w:hAnsi="Times New Roman" w:cs="Times New Roman"/>
          <w:color w:val="auto"/>
        </w:rPr>
      </w:pPr>
      <w:bookmarkStart w:id="70" w:name="_Toc520296010"/>
      <w:bookmarkStart w:id="71" w:name="_Toc526891180"/>
      <w:r w:rsidRPr="006365DD">
        <w:rPr>
          <w:rFonts w:ascii="Times New Roman" w:hAnsi="Times New Roman" w:cs="Times New Roman"/>
          <w:color w:val="auto"/>
        </w:rPr>
        <w:lastRenderedPageBreak/>
        <w:t>Corrective Actions in the Presence of Total Coliforms</w:t>
      </w:r>
      <w:bookmarkEnd w:id="70"/>
      <w:bookmarkEnd w:id="71"/>
      <w:r w:rsidRPr="006365DD">
        <w:rPr>
          <w:rFonts w:ascii="Times New Roman" w:hAnsi="Times New Roman" w:cs="Times New Roman"/>
          <w:color w:val="auto"/>
        </w:rPr>
        <w:t xml:space="preserve"> </w:t>
      </w:r>
    </w:p>
    <w:p w:rsidR="00882BAB" w:rsidRPr="006365DD" w:rsidRDefault="00882BAB" w:rsidP="00882BAB">
      <w:pPr>
        <w:spacing w:before="200" w:line="288" w:lineRule="auto"/>
        <w:rPr>
          <w:rFonts w:ascii="Times New Roman" w:eastAsia="Calibri" w:hAnsi="Times New Roman" w:cs="Times New Roman"/>
          <w:color w:val="auto"/>
        </w:rPr>
      </w:pPr>
      <w:r w:rsidRPr="006365DD">
        <w:rPr>
          <w:rFonts w:ascii="Times New Roman" w:hAnsi="Times New Roman" w:cs="Times New Roman"/>
          <w:color w:val="auto"/>
        </w:rPr>
        <w:t>Presence of total coliforms</w:t>
      </w:r>
      <w:r w:rsidR="00367574" w:rsidRPr="006365DD">
        <w:rPr>
          <w:rFonts w:ascii="Times New Roman" w:hAnsi="Times New Roman" w:cs="Times New Roman"/>
          <w:color w:val="auto"/>
        </w:rPr>
        <w:t xml:space="preserve"> in drinking water indicates</w:t>
      </w:r>
      <w:r w:rsidRPr="006365DD">
        <w:rPr>
          <w:rFonts w:ascii="Times New Roman" w:hAnsi="Times New Roman" w:cs="Times New Roman"/>
          <w:color w:val="auto"/>
        </w:rPr>
        <w:t xml:space="preserve"> the integrity of the water system may be compromised, even though disease-causing organisms may not be present. The number of total coliforms in drinking water should always be zero. </w:t>
      </w:r>
    </w:p>
    <w:p w:rsidR="00882BAB" w:rsidRPr="006365DD" w:rsidRDefault="00882BAB" w:rsidP="00882BAB">
      <w:pPr>
        <w:spacing w:before="200" w:line="288" w:lineRule="auto"/>
        <w:rPr>
          <w:rFonts w:ascii="Times New Roman" w:hAnsi="Times New Roman" w:cs="Times New Roman"/>
          <w:color w:val="auto"/>
        </w:rPr>
      </w:pPr>
      <w:r w:rsidRPr="006365DD">
        <w:rPr>
          <w:rFonts w:ascii="Times New Roman" w:hAnsi="Times New Roman" w:cs="Times New Roman"/>
          <w:color w:val="auto"/>
        </w:rPr>
        <w:t>When total coliforms are present:</w:t>
      </w:r>
    </w:p>
    <w:p w:rsidR="00882BAB" w:rsidRPr="006365DD" w:rsidRDefault="00882BAB" w:rsidP="00405E9D">
      <w:pPr>
        <w:numPr>
          <w:ilvl w:val="0"/>
          <w:numId w:val="35"/>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Resample and test as soon as possible</w:t>
      </w:r>
    </w:p>
    <w:p w:rsidR="00882BAB" w:rsidRPr="006365DD" w:rsidRDefault="00882BAB" w:rsidP="00405E9D">
      <w:pPr>
        <w:numPr>
          <w:ilvl w:val="1"/>
          <w:numId w:val="35"/>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Additional actions may be required, such as disinfecting the system, based on a risk assessment by a PHI</w:t>
      </w:r>
    </w:p>
    <w:p w:rsidR="00882BAB" w:rsidRPr="006365DD" w:rsidRDefault="00882BAB" w:rsidP="00405E9D">
      <w:pPr>
        <w:numPr>
          <w:ilvl w:val="0"/>
          <w:numId w:val="35"/>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If after resampling, total coliforms were still greater than 0:</w:t>
      </w:r>
    </w:p>
    <w:p w:rsidR="00882BAB" w:rsidRPr="006365DD" w:rsidRDefault="00882BAB" w:rsidP="00405E9D">
      <w:pPr>
        <w:numPr>
          <w:ilvl w:val="1"/>
          <w:numId w:val="35"/>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For a SDWS using chlorine:</w:t>
      </w:r>
    </w:p>
    <w:p w:rsidR="00882BAB" w:rsidRPr="006365DD" w:rsidRDefault="00882BAB" w:rsidP="00405E9D">
      <w:pPr>
        <w:numPr>
          <w:ilvl w:val="2"/>
          <w:numId w:val="35"/>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Immediately increase the chlorine dose and flush the system to ensure there is adequate chlorine residual. Maintain the residual until two consecutive water samples taken 24 - 48 hours apart are free of total coliforms</w:t>
      </w:r>
    </w:p>
    <w:p w:rsidR="00882BAB" w:rsidRPr="006365DD" w:rsidRDefault="00882BAB" w:rsidP="00405E9D">
      <w:pPr>
        <w:numPr>
          <w:ilvl w:val="1"/>
          <w:numId w:val="35"/>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 xml:space="preserve">For a SDWS not using chlorine: </w:t>
      </w:r>
    </w:p>
    <w:p w:rsidR="00882BAB" w:rsidRPr="006365DD" w:rsidRDefault="00882BAB" w:rsidP="00405E9D">
      <w:pPr>
        <w:numPr>
          <w:ilvl w:val="2"/>
          <w:numId w:val="35"/>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Immediately follow the steps for temporary disinfection of the system as required by the health unit</w:t>
      </w:r>
    </w:p>
    <w:p w:rsidR="00D42833" w:rsidRPr="006365DD" w:rsidRDefault="00882BAB" w:rsidP="00405E9D">
      <w:pPr>
        <w:numPr>
          <w:ilvl w:val="3"/>
          <w:numId w:val="35"/>
        </w:numPr>
        <w:spacing w:before="200" w:line="288" w:lineRule="auto"/>
        <w:contextualSpacing/>
        <w:rPr>
          <w:rFonts w:ascii="Times New Roman" w:hAnsi="Times New Roman" w:cs="Times New Roman"/>
          <w:color w:val="auto"/>
        </w:rPr>
      </w:pPr>
      <w:r w:rsidRPr="006365DD">
        <w:rPr>
          <w:rFonts w:ascii="Times New Roman" w:hAnsi="Times New Roman" w:cs="Times New Roman"/>
          <w:color w:val="auto"/>
        </w:rPr>
        <w:t>Refer to the ‘Procedure for Corrective Action for Small Drinking Water Systems that are not Currently Using Chlorine’</w:t>
      </w:r>
    </w:p>
    <w:p w:rsidR="00882BAB" w:rsidRPr="006365DD" w:rsidRDefault="00882BAB" w:rsidP="00882BAB">
      <w:pPr>
        <w:pStyle w:val="Heading2"/>
        <w:spacing w:before="200" w:line="288" w:lineRule="auto"/>
        <w:rPr>
          <w:rFonts w:ascii="Times New Roman" w:hAnsi="Times New Roman" w:cs="Times New Roman"/>
          <w:color w:val="auto"/>
        </w:rPr>
      </w:pPr>
      <w:bookmarkStart w:id="72" w:name="_Toc520296011"/>
      <w:bookmarkStart w:id="73" w:name="_Toc526891181"/>
      <w:r w:rsidRPr="006365DD">
        <w:rPr>
          <w:rFonts w:ascii="Times New Roman" w:hAnsi="Times New Roman" w:cs="Times New Roman"/>
          <w:color w:val="auto"/>
        </w:rPr>
        <w:t>Corrective Actions in the Presence of Improper Disinfection</w:t>
      </w:r>
      <w:bookmarkEnd w:id="72"/>
      <w:bookmarkEnd w:id="73"/>
    </w:p>
    <w:p w:rsidR="00882BAB" w:rsidRPr="006365DD" w:rsidRDefault="00882BAB" w:rsidP="00882BAB">
      <w:pPr>
        <w:rPr>
          <w:rFonts w:ascii="Times New Roman" w:hAnsi="Times New Roman" w:cs="Times New Roman"/>
          <w:color w:val="auto"/>
        </w:rPr>
      </w:pPr>
    </w:p>
    <w:p w:rsidR="00882BAB" w:rsidRPr="006365DD" w:rsidRDefault="00882BAB" w:rsidP="00882BAB">
      <w:pPr>
        <w:rPr>
          <w:rFonts w:ascii="Times New Roman" w:hAnsi="Times New Roman" w:cs="Times New Roman"/>
          <w:color w:val="auto"/>
        </w:rPr>
      </w:pPr>
      <w:r w:rsidRPr="006365DD">
        <w:rPr>
          <w:rFonts w:ascii="Times New Roman" w:hAnsi="Times New Roman" w:cs="Times New Roman"/>
          <w:color w:val="auto"/>
        </w:rPr>
        <w:t xml:space="preserve">Improper disinfection indicates that there may be a breach in the </w:t>
      </w:r>
      <w:r w:rsidR="00D656C7" w:rsidRPr="006365DD">
        <w:rPr>
          <w:rFonts w:ascii="Times New Roman" w:hAnsi="Times New Roman" w:cs="Times New Roman"/>
          <w:color w:val="auto"/>
        </w:rPr>
        <w:t>SDWS</w:t>
      </w:r>
      <w:r w:rsidRPr="006365DD">
        <w:rPr>
          <w:rFonts w:ascii="Times New Roman" w:hAnsi="Times New Roman" w:cs="Times New Roman"/>
          <w:color w:val="auto"/>
        </w:rPr>
        <w:t xml:space="preserve"> or a failed UV system; that the disinfectant treatment process is not functioning sufficiently to maintain an adequate level of disinfectant; or there could be a system malfunction or change in source water. However, every situation is different. </w:t>
      </w:r>
      <w:r w:rsidRPr="006365DD">
        <w:rPr>
          <w:rFonts w:ascii="Times New Roman" w:hAnsi="Times New Roman" w:cs="Times New Roman"/>
          <w:color w:val="auto"/>
        </w:rPr>
        <w:br/>
      </w:r>
    </w:p>
    <w:p w:rsidR="00882BAB" w:rsidRPr="006365DD" w:rsidRDefault="00882BAB" w:rsidP="00882BAB">
      <w:pPr>
        <w:rPr>
          <w:rFonts w:ascii="Times New Roman" w:hAnsi="Times New Roman" w:cs="Times New Roman"/>
          <w:color w:val="auto"/>
        </w:rPr>
      </w:pPr>
      <w:r w:rsidRPr="006365DD">
        <w:rPr>
          <w:rFonts w:ascii="Times New Roman" w:hAnsi="Times New Roman" w:cs="Times New Roman"/>
          <w:color w:val="auto"/>
        </w:rPr>
        <w:t>In these situations, you should:</w:t>
      </w:r>
    </w:p>
    <w:p w:rsidR="00882BAB" w:rsidRPr="006365DD" w:rsidRDefault="00882BAB" w:rsidP="00405E9D">
      <w:pPr>
        <w:numPr>
          <w:ilvl w:val="0"/>
          <w:numId w:val="34"/>
        </w:numPr>
        <w:contextualSpacing/>
        <w:rPr>
          <w:rFonts w:ascii="Times New Roman" w:hAnsi="Times New Roman" w:cs="Times New Roman"/>
          <w:color w:val="auto"/>
        </w:rPr>
      </w:pPr>
      <w:r w:rsidRPr="006365DD">
        <w:rPr>
          <w:rFonts w:ascii="Times New Roman" w:hAnsi="Times New Roman" w:cs="Times New Roman"/>
          <w:color w:val="auto"/>
        </w:rPr>
        <w:t>Immediately restore the disinfection</w:t>
      </w:r>
    </w:p>
    <w:p w:rsidR="00882BAB" w:rsidRPr="006365DD" w:rsidRDefault="00882BAB" w:rsidP="00405E9D">
      <w:pPr>
        <w:numPr>
          <w:ilvl w:val="0"/>
          <w:numId w:val="34"/>
        </w:numPr>
        <w:contextualSpacing/>
        <w:rPr>
          <w:rFonts w:ascii="Times New Roman" w:hAnsi="Times New Roman" w:cs="Times New Roman"/>
          <w:color w:val="auto"/>
        </w:rPr>
      </w:pPr>
      <w:r w:rsidRPr="006365DD">
        <w:rPr>
          <w:rFonts w:ascii="Times New Roman" w:hAnsi="Times New Roman" w:cs="Times New Roman"/>
          <w:color w:val="auto"/>
        </w:rPr>
        <w:t>Immediately notify and instruct all users of the drinking water system to use an alternate source of drinking water or, if none is available, to bring their water to a rapid, rolling boil for at least one minute before use</w:t>
      </w:r>
    </w:p>
    <w:p w:rsidR="00882BAB" w:rsidRPr="006365DD" w:rsidRDefault="00882BAB" w:rsidP="00405E9D">
      <w:pPr>
        <w:numPr>
          <w:ilvl w:val="0"/>
          <w:numId w:val="34"/>
        </w:numPr>
        <w:contextualSpacing/>
        <w:rPr>
          <w:rFonts w:ascii="Times New Roman" w:hAnsi="Times New Roman" w:cs="Times New Roman"/>
          <w:color w:val="auto"/>
        </w:rPr>
      </w:pPr>
      <w:r w:rsidRPr="006365DD">
        <w:rPr>
          <w:rFonts w:ascii="Times New Roman" w:hAnsi="Times New Roman" w:cs="Times New Roman"/>
          <w:color w:val="auto"/>
        </w:rPr>
        <w:t xml:space="preserve">Continue to boil water until the system has restored disinfection, all public health requirements have been satisfied and </w:t>
      </w:r>
      <w:r w:rsidR="00D656C7" w:rsidRPr="006365DD">
        <w:rPr>
          <w:rFonts w:ascii="Times New Roman" w:hAnsi="Times New Roman" w:cs="Times New Roman"/>
          <w:color w:val="auto"/>
        </w:rPr>
        <w:t>you have consulted with the PHI</w:t>
      </w:r>
    </w:p>
    <w:p w:rsidR="00483487" w:rsidRPr="006365DD" w:rsidRDefault="00483487" w:rsidP="00483487">
      <w:pPr>
        <w:rPr>
          <w:rFonts w:ascii="Times New Roman" w:hAnsi="Times New Roman" w:cs="Times New Roman"/>
          <w:color w:val="auto"/>
        </w:rPr>
      </w:pPr>
    </w:p>
    <w:p w:rsidR="00874DE4" w:rsidRDefault="00874DE4" w:rsidP="00483487">
      <w:pPr>
        <w:pStyle w:val="Heading2"/>
        <w:rPr>
          <w:rFonts w:ascii="Times New Roman" w:hAnsi="Times New Roman" w:cs="Times New Roman"/>
          <w:color w:val="auto"/>
        </w:rPr>
      </w:pPr>
      <w:bookmarkStart w:id="74" w:name="_Toc520295982"/>
      <w:bookmarkStart w:id="75" w:name="_Toc526891182"/>
    </w:p>
    <w:p w:rsidR="00483487" w:rsidRDefault="00483487" w:rsidP="00483487">
      <w:pPr>
        <w:pStyle w:val="Heading2"/>
        <w:rPr>
          <w:rFonts w:ascii="Times New Roman" w:hAnsi="Times New Roman" w:cs="Times New Roman"/>
          <w:color w:val="auto"/>
        </w:rPr>
      </w:pPr>
      <w:r w:rsidRPr="006365DD">
        <w:rPr>
          <w:rFonts w:ascii="Times New Roman" w:hAnsi="Times New Roman" w:cs="Times New Roman"/>
          <w:color w:val="auto"/>
        </w:rPr>
        <w:t>Records Retention</w:t>
      </w:r>
      <w:bookmarkEnd w:id="74"/>
      <w:bookmarkEnd w:id="75"/>
      <w:r w:rsidRPr="006365DD">
        <w:rPr>
          <w:rFonts w:ascii="Times New Roman" w:hAnsi="Times New Roman" w:cs="Times New Roman"/>
          <w:color w:val="auto"/>
        </w:rPr>
        <w:t xml:space="preserve"> </w:t>
      </w:r>
    </w:p>
    <w:p w:rsidR="00874DE4" w:rsidRPr="00874DE4" w:rsidRDefault="00874DE4" w:rsidP="00874DE4"/>
    <w:p w:rsidR="003807E5" w:rsidRPr="006365DD" w:rsidRDefault="00D960CF" w:rsidP="001E3AAB">
      <w:pPr>
        <w:rPr>
          <w:rFonts w:ascii="Times New Roman" w:hAnsi="Times New Roman" w:cs="Times New Roman"/>
          <w:color w:val="auto"/>
        </w:rPr>
      </w:pPr>
      <w:bookmarkStart w:id="76" w:name="_f03kzek5joem" w:colFirst="0" w:colLast="0"/>
      <w:bookmarkEnd w:id="76"/>
      <w:r w:rsidRPr="006365DD">
        <w:rPr>
          <w:rFonts w:ascii="Times New Roman" w:hAnsi="Times New Roman" w:cs="Times New Roman"/>
          <w:color w:val="auto"/>
        </w:rPr>
        <w:t xml:space="preserve">All records relating to the SDWS must be kept on site for 5 years and must be </w:t>
      </w:r>
      <w:r w:rsidR="005F064E" w:rsidRPr="006365DD">
        <w:rPr>
          <w:rFonts w:ascii="Times New Roman" w:hAnsi="Times New Roman" w:cs="Times New Roman"/>
          <w:color w:val="auto"/>
        </w:rPr>
        <w:t xml:space="preserve">made </w:t>
      </w:r>
      <w:r w:rsidRPr="006365DD">
        <w:rPr>
          <w:rFonts w:ascii="Times New Roman" w:hAnsi="Times New Roman" w:cs="Times New Roman"/>
          <w:color w:val="auto"/>
        </w:rPr>
        <w:t>avail</w:t>
      </w:r>
      <w:r w:rsidR="005F064E" w:rsidRPr="006365DD">
        <w:rPr>
          <w:rFonts w:ascii="Times New Roman" w:hAnsi="Times New Roman" w:cs="Times New Roman"/>
          <w:color w:val="auto"/>
        </w:rPr>
        <w:t>able to the public and the PHI if requested.</w:t>
      </w:r>
    </w:p>
    <w:p w:rsidR="001E3AAB" w:rsidRPr="006365DD" w:rsidRDefault="001E3AAB" w:rsidP="001E3AAB">
      <w:pPr>
        <w:rPr>
          <w:rFonts w:ascii="Times New Roman" w:hAnsi="Times New Roman" w:cs="Times New Roman"/>
          <w:color w:val="auto"/>
        </w:rPr>
      </w:pPr>
    </w:p>
    <w:p w:rsidR="00D960CF" w:rsidRPr="006365DD" w:rsidRDefault="00D960CF" w:rsidP="00D960CF">
      <w:pPr>
        <w:spacing w:before="120" w:after="120" w:line="345" w:lineRule="auto"/>
        <w:rPr>
          <w:rFonts w:ascii="Times New Roman" w:hAnsi="Times New Roman" w:cs="Times New Roman"/>
          <w:color w:val="auto"/>
        </w:rPr>
        <w:sectPr w:rsidR="00D960CF" w:rsidRPr="006365DD" w:rsidSect="002107C4">
          <w:headerReference w:type="default" r:id="rId16"/>
          <w:footerReference w:type="default" r:id="rId17"/>
          <w:footerReference w:type="first" r:id="rId18"/>
          <w:pgSz w:w="12240" w:h="15840"/>
          <w:pgMar w:top="1440" w:right="1440" w:bottom="1440" w:left="1440" w:header="0" w:footer="720" w:gutter="0"/>
          <w:pgNumType w:start="1"/>
          <w:cols w:space="720"/>
          <w:titlePg/>
        </w:sectPr>
      </w:pPr>
      <w:r w:rsidRPr="006365DD">
        <w:rPr>
          <w:rFonts w:ascii="Times New Roman" w:hAnsi="Times New Roman" w:cs="Times New Roman"/>
          <w:color w:val="auto"/>
        </w:rPr>
        <w:t>Examples of records include:</w:t>
      </w:r>
    </w:p>
    <w:p w:rsidR="00D42833" w:rsidRPr="006365DD" w:rsidRDefault="00D42833" w:rsidP="00405E9D">
      <w:pPr>
        <w:numPr>
          <w:ilvl w:val="0"/>
          <w:numId w:val="37"/>
        </w:numPr>
        <w:spacing w:before="120" w:after="120" w:line="345" w:lineRule="auto"/>
        <w:contextualSpacing/>
        <w:rPr>
          <w:rFonts w:ascii="Times New Roman" w:hAnsi="Times New Roman" w:cs="Times New Roman"/>
          <w:color w:val="auto"/>
        </w:rPr>
      </w:pPr>
      <w:r w:rsidRPr="006365DD">
        <w:rPr>
          <w:rFonts w:ascii="Times New Roman" w:hAnsi="Times New Roman" w:cs="Times New Roman"/>
          <w:color w:val="auto"/>
        </w:rPr>
        <w:t>Water Sample Records</w:t>
      </w:r>
    </w:p>
    <w:p w:rsidR="00D960CF" w:rsidRPr="006365DD" w:rsidRDefault="00D960CF" w:rsidP="00405E9D">
      <w:pPr>
        <w:numPr>
          <w:ilvl w:val="0"/>
          <w:numId w:val="37"/>
        </w:numPr>
        <w:spacing w:before="120" w:after="120" w:line="345" w:lineRule="auto"/>
        <w:contextualSpacing/>
        <w:rPr>
          <w:rFonts w:ascii="Times New Roman" w:hAnsi="Times New Roman" w:cs="Times New Roman"/>
          <w:color w:val="auto"/>
        </w:rPr>
      </w:pPr>
      <w:r w:rsidRPr="006365DD">
        <w:rPr>
          <w:rFonts w:ascii="Times New Roman" w:hAnsi="Times New Roman" w:cs="Times New Roman"/>
          <w:color w:val="auto"/>
        </w:rPr>
        <w:t xml:space="preserve">Adverse reports </w:t>
      </w:r>
    </w:p>
    <w:p w:rsidR="00D960CF" w:rsidRPr="006365DD" w:rsidRDefault="00D960CF" w:rsidP="00405E9D">
      <w:pPr>
        <w:numPr>
          <w:ilvl w:val="1"/>
          <w:numId w:val="37"/>
        </w:numPr>
        <w:spacing w:before="120" w:after="120" w:line="345" w:lineRule="auto"/>
        <w:contextualSpacing/>
        <w:rPr>
          <w:rFonts w:ascii="Times New Roman" w:hAnsi="Times New Roman" w:cs="Times New Roman"/>
          <w:color w:val="auto"/>
        </w:rPr>
      </w:pPr>
      <w:r w:rsidRPr="006365DD">
        <w:rPr>
          <w:rFonts w:ascii="Times New Roman" w:hAnsi="Times New Roman" w:cs="Times New Roman"/>
          <w:color w:val="auto"/>
        </w:rPr>
        <w:t>E. coli &gt;1 and/or total coliforms &gt;1</w:t>
      </w:r>
    </w:p>
    <w:p w:rsidR="00D960CF" w:rsidRPr="006365DD" w:rsidRDefault="00D960CF" w:rsidP="00405E9D">
      <w:pPr>
        <w:numPr>
          <w:ilvl w:val="1"/>
          <w:numId w:val="37"/>
        </w:numPr>
        <w:spacing w:before="120" w:after="120" w:line="345" w:lineRule="auto"/>
        <w:contextualSpacing/>
        <w:rPr>
          <w:rFonts w:ascii="Times New Roman" w:hAnsi="Times New Roman" w:cs="Times New Roman"/>
          <w:color w:val="auto"/>
        </w:rPr>
      </w:pPr>
      <w:r w:rsidRPr="006365DD">
        <w:rPr>
          <w:rFonts w:ascii="Times New Roman" w:hAnsi="Times New Roman" w:cs="Times New Roman"/>
          <w:color w:val="auto"/>
        </w:rPr>
        <w:t>Overgrown</w:t>
      </w:r>
    </w:p>
    <w:p w:rsidR="00D960CF" w:rsidRPr="006365DD" w:rsidRDefault="00D960CF" w:rsidP="00405E9D">
      <w:pPr>
        <w:numPr>
          <w:ilvl w:val="1"/>
          <w:numId w:val="37"/>
        </w:numPr>
        <w:spacing w:before="120" w:after="120" w:line="345" w:lineRule="auto"/>
        <w:contextualSpacing/>
        <w:rPr>
          <w:rFonts w:ascii="Times New Roman" w:hAnsi="Times New Roman" w:cs="Times New Roman"/>
          <w:color w:val="auto"/>
        </w:rPr>
      </w:pPr>
      <w:r w:rsidRPr="006365DD">
        <w:rPr>
          <w:rFonts w:ascii="Times New Roman" w:hAnsi="Times New Roman" w:cs="Times New Roman"/>
          <w:color w:val="auto"/>
        </w:rPr>
        <w:t xml:space="preserve">Chlorine level &lt; 0.05 mg/L </w:t>
      </w:r>
    </w:p>
    <w:p w:rsidR="00D960CF" w:rsidRPr="006365DD" w:rsidRDefault="00D960CF" w:rsidP="00405E9D">
      <w:pPr>
        <w:numPr>
          <w:ilvl w:val="1"/>
          <w:numId w:val="37"/>
        </w:numPr>
        <w:spacing w:before="120" w:after="120" w:line="345" w:lineRule="auto"/>
        <w:contextualSpacing/>
        <w:rPr>
          <w:rFonts w:ascii="Times New Roman" w:hAnsi="Times New Roman" w:cs="Times New Roman"/>
          <w:color w:val="auto"/>
        </w:rPr>
      </w:pPr>
      <w:r w:rsidRPr="006365DD">
        <w:rPr>
          <w:rFonts w:ascii="Times New Roman" w:hAnsi="Times New Roman" w:cs="Times New Roman"/>
          <w:color w:val="auto"/>
        </w:rPr>
        <w:t>Pressure loss</w:t>
      </w:r>
    </w:p>
    <w:p w:rsidR="00D960CF" w:rsidRPr="006365DD" w:rsidRDefault="00D960CF" w:rsidP="00405E9D">
      <w:pPr>
        <w:numPr>
          <w:ilvl w:val="1"/>
          <w:numId w:val="37"/>
        </w:numPr>
        <w:spacing w:before="120" w:after="120" w:line="345" w:lineRule="auto"/>
        <w:contextualSpacing/>
        <w:rPr>
          <w:rFonts w:ascii="Times New Roman" w:hAnsi="Times New Roman" w:cs="Times New Roman"/>
          <w:color w:val="auto"/>
        </w:rPr>
      </w:pPr>
      <w:r w:rsidRPr="006365DD">
        <w:rPr>
          <w:rFonts w:ascii="Times New Roman" w:hAnsi="Times New Roman" w:cs="Times New Roman"/>
          <w:color w:val="auto"/>
        </w:rPr>
        <w:t xml:space="preserve">UV light malfunction </w:t>
      </w:r>
    </w:p>
    <w:p w:rsidR="00D960CF" w:rsidRPr="006365DD" w:rsidRDefault="00D960CF" w:rsidP="00405E9D">
      <w:pPr>
        <w:numPr>
          <w:ilvl w:val="1"/>
          <w:numId w:val="37"/>
        </w:numPr>
        <w:spacing w:before="120" w:after="120" w:line="345" w:lineRule="auto"/>
        <w:contextualSpacing/>
        <w:rPr>
          <w:rFonts w:ascii="Times New Roman" w:hAnsi="Times New Roman" w:cs="Times New Roman"/>
          <w:color w:val="auto"/>
        </w:rPr>
      </w:pPr>
      <w:r w:rsidRPr="006365DD">
        <w:rPr>
          <w:rFonts w:ascii="Times New Roman" w:hAnsi="Times New Roman" w:cs="Times New Roman"/>
          <w:color w:val="auto"/>
        </w:rPr>
        <w:t>Chemical or radiological test results (if required by directive)</w:t>
      </w:r>
    </w:p>
    <w:p w:rsidR="00D960CF" w:rsidRPr="006365DD" w:rsidRDefault="00D960CF" w:rsidP="00405E9D">
      <w:pPr>
        <w:numPr>
          <w:ilvl w:val="1"/>
          <w:numId w:val="37"/>
        </w:numPr>
        <w:spacing w:before="120" w:after="120" w:line="345" w:lineRule="auto"/>
        <w:contextualSpacing/>
        <w:rPr>
          <w:rFonts w:ascii="Times New Roman" w:hAnsi="Times New Roman" w:cs="Times New Roman"/>
          <w:color w:val="auto"/>
        </w:rPr>
      </w:pPr>
      <w:r w:rsidRPr="006365DD">
        <w:rPr>
          <w:rFonts w:ascii="Times New Roman" w:hAnsi="Times New Roman" w:cs="Times New Roman"/>
          <w:color w:val="auto"/>
        </w:rPr>
        <w:t>Directives</w:t>
      </w:r>
    </w:p>
    <w:p w:rsidR="00D960CF" w:rsidRPr="006365DD" w:rsidRDefault="00D960CF" w:rsidP="00405E9D">
      <w:pPr>
        <w:numPr>
          <w:ilvl w:val="0"/>
          <w:numId w:val="37"/>
        </w:numPr>
        <w:spacing w:before="120" w:after="120" w:line="345" w:lineRule="auto"/>
        <w:contextualSpacing/>
        <w:rPr>
          <w:rFonts w:ascii="Times New Roman" w:hAnsi="Times New Roman" w:cs="Times New Roman"/>
          <w:i/>
          <w:color w:val="auto"/>
        </w:rPr>
      </w:pPr>
      <w:r w:rsidRPr="006365DD">
        <w:rPr>
          <w:rFonts w:ascii="Times New Roman" w:hAnsi="Times New Roman" w:cs="Times New Roman"/>
          <w:i/>
          <w:color w:val="auto"/>
        </w:rPr>
        <w:t>Ontario Regulation 319/08</w:t>
      </w:r>
    </w:p>
    <w:p w:rsidR="00D960CF" w:rsidRPr="006365DD" w:rsidRDefault="00D960CF" w:rsidP="00405E9D">
      <w:pPr>
        <w:numPr>
          <w:ilvl w:val="0"/>
          <w:numId w:val="37"/>
        </w:numPr>
        <w:spacing w:before="120" w:after="120" w:line="345" w:lineRule="auto"/>
        <w:contextualSpacing/>
        <w:rPr>
          <w:rFonts w:ascii="Times New Roman" w:hAnsi="Times New Roman" w:cs="Times New Roman"/>
          <w:color w:val="auto"/>
        </w:rPr>
      </w:pPr>
      <w:r w:rsidRPr="006365DD">
        <w:rPr>
          <w:rFonts w:ascii="Times New Roman" w:hAnsi="Times New Roman" w:cs="Times New Roman"/>
          <w:color w:val="auto"/>
        </w:rPr>
        <w:t>Operational checks</w:t>
      </w:r>
    </w:p>
    <w:p w:rsidR="00D960CF" w:rsidRPr="006365DD" w:rsidRDefault="00D960CF" w:rsidP="00405E9D">
      <w:pPr>
        <w:numPr>
          <w:ilvl w:val="1"/>
          <w:numId w:val="37"/>
        </w:numPr>
        <w:spacing w:before="120" w:after="120" w:line="345" w:lineRule="auto"/>
        <w:contextualSpacing/>
        <w:rPr>
          <w:rFonts w:ascii="Times New Roman" w:hAnsi="Times New Roman" w:cs="Times New Roman"/>
          <w:color w:val="auto"/>
        </w:rPr>
      </w:pPr>
      <w:r w:rsidRPr="006365DD">
        <w:rPr>
          <w:rFonts w:ascii="Times New Roman" w:hAnsi="Times New Roman" w:cs="Times New Roman"/>
          <w:color w:val="auto"/>
        </w:rPr>
        <w:t>Chlorine residuals</w:t>
      </w:r>
    </w:p>
    <w:p w:rsidR="00D960CF" w:rsidRPr="006365DD" w:rsidRDefault="00D960CF" w:rsidP="00405E9D">
      <w:pPr>
        <w:numPr>
          <w:ilvl w:val="1"/>
          <w:numId w:val="37"/>
        </w:numPr>
        <w:spacing w:before="120" w:after="120" w:line="345" w:lineRule="auto"/>
        <w:contextualSpacing/>
        <w:rPr>
          <w:rFonts w:ascii="Times New Roman" w:hAnsi="Times New Roman" w:cs="Times New Roman"/>
          <w:color w:val="auto"/>
        </w:rPr>
      </w:pPr>
      <w:r w:rsidRPr="006365DD">
        <w:rPr>
          <w:rFonts w:ascii="Times New Roman" w:hAnsi="Times New Roman" w:cs="Times New Roman"/>
          <w:color w:val="auto"/>
        </w:rPr>
        <w:t>Turbidity</w:t>
      </w:r>
    </w:p>
    <w:p w:rsidR="00D960CF" w:rsidRPr="006365DD" w:rsidRDefault="00D960CF" w:rsidP="00405E9D">
      <w:pPr>
        <w:numPr>
          <w:ilvl w:val="1"/>
          <w:numId w:val="37"/>
        </w:numPr>
        <w:spacing w:before="120" w:after="120" w:line="345" w:lineRule="auto"/>
        <w:contextualSpacing/>
        <w:rPr>
          <w:rFonts w:ascii="Times New Roman" w:hAnsi="Times New Roman" w:cs="Times New Roman"/>
          <w:color w:val="auto"/>
        </w:rPr>
      </w:pPr>
      <w:r w:rsidRPr="006365DD">
        <w:rPr>
          <w:rFonts w:ascii="Times New Roman" w:hAnsi="Times New Roman" w:cs="Times New Roman"/>
          <w:color w:val="auto"/>
        </w:rPr>
        <w:t>Signage checks (for posted systems)</w:t>
      </w:r>
    </w:p>
    <w:p w:rsidR="00D960CF" w:rsidRPr="006365DD" w:rsidRDefault="00D960CF" w:rsidP="00405E9D">
      <w:pPr>
        <w:numPr>
          <w:ilvl w:val="0"/>
          <w:numId w:val="37"/>
        </w:numPr>
        <w:spacing w:before="120" w:after="120" w:line="345" w:lineRule="auto"/>
        <w:contextualSpacing/>
        <w:rPr>
          <w:rFonts w:ascii="Times New Roman" w:hAnsi="Times New Roman" w:cs="Times New Roman"/>
          <w:color w:val="auto"/>
        </w:rPr>
      </w:pPr>
      <w:r w:rsidRPr="006365DD">
        <w:rPr>
          <w:rFonts w:ascii="Times New Roman" w:hAnsi="Times New Roman" w:cs="Times New Roman"/>
          <w:color w:val="auto"/>
        </w:rPr>
        <w:t>Maintenance on system</w:t>
      </w:r>
    </w:p>
    <w:p w:rsidR="00D960CF" w:rsidRPr="006365DD" w:rsidRDefault="00D960CF" w:rsidP="00405E9D">
      <w:pPr>
        <w:numPr>
          <w:ilvl w:val="1"/>
          <w:numId w:val="37"/>
        </w:numPr>
        <w:spacing w:before="120" w:after="120" w:line="345" w:lineRule="auto"/>
        <w:contextualSpacing/>
        <w:rPr>
          <w:rFonts w:ascii="Times New Roman" w:hAnsi="Times New Roman" w:cs="Times New Roman"/>
          <w:color w:val="auto"/>
        </w:rPr>
      </w:pPr>
      <w:r w:rsidRPr="006365DD">
        <w:rPr>
          <w:rFonts w:ascii="Times New Roman" w:hAnsi="Times New Roman" w:cs="Times New Roman"/>
          <w:color w:val="auto"/>
        </w:rPr>
        <w:t>Pump repairs/replacements</w:t>
      </w:r>
    </w:p>
    <w:p w:rsidR="00D960CF" w:rsidRPr="006365DD" w:rsidRDefault="00D960CF" w:rsidP="00405E9D">
      <w:pPr>
        <w:numPr>
          <w:ilvl w:val="1"/>
          <w:numId w:val="37"/>
        </w:numPr>
        <w:spacing w:before="120" w:after="120" w:line="345" w:lineRule="auto"/>
        <w:contextualSpacing/>
        <w:rPr>
          <w:rFonts w:ascii="Times New Roman" w:hAnsi="Times New Roman" w:cs="Times New Roman"/>
          <w:color w:val="auto"/>
        </w:rPr>
      </w:pPr>
      <w:r w:rsidRPr="006365DD">
        <w:rPr>
          <w:rFonts w:ascii="Times New Roman" w:hAnsi="Times New Roman" w:cs="Times New Roman"/>
          <w:color w:val="auto"/>
        </w:rPr>
        <w:t xml:space="preserve">UV bulb and filter replacements </w:t>
      </w:r>
    </w:p>
    <w:p w:rsidR="00D960CF" w:rsidRPr="006365DD" w:rsidRDefault="00D960CF" w:rsidP="00405E9D">
      <w:pPr>
        <w:numPr>
          <w:ilvl w:val="0"/>
          <w:numId w:val="37"/>
        </w:numPr>
        <w:spacing w:before="120" w:after="120" w:line="345" w:lineRule="auto"/>
        <w:contextualSpacing/>
        <w:rPr>
          <w:rFonts w:ascii="Times New Roman" w:hAnsi="Times New Roman" w:cs="Times New Roman"/>
          <w:color w:val="auto"/>
        </w:rPr>
      </w:pPr>
      <w:r w:rsidRPr="006365DD">
        <w:rPr>
          <w:rFonts w:ascii="Times New Roman" w:hAnsi="Times New Roman" w:cs="Times New Roman"/>
          <w:color w:val="auto"/>
        </w:rPr>
        <w:t>Operator manuals</w:t>
      </w:r>
    </w:p>
    <w:p w:rsidR="00D960CF" w:rsidRPr="006365DD" w:rsidRDefault="00D960CF" w:rsidP="00405E9D">
      <w:pPr>
        <w:numPr>
          <w:ilvl w:val="0"/>
          <w:numId w:val="37"/>
        </w:numPr>
        <w:spacing w:before="120" w:after="120" w:line="345" w:lineRule="auto"/>
        <w:contextualSpacing/>
        <w:rPr>
          <w:rFonts w:ascii="Times New Roman" w:hAnsi="Times New Roman" w:cs="Times New Roman"/>
          <w:color w:val="auto"/>
        </w:rPr>
        <w:sectPr w:rsidR="00D960CF" w:rsidRPr="006365DD">
          <w:type w:val="continuous"/>
          <w:pgSz w:w="12240" w:h="15840"/>
          <w:pgMar w:top="1440" w:right="1440" w:bottom="1440" w:left="1440" w:header="0" w:footer="720" w:gutter="0"/>
          <w:cols w:num="2" w:space="720" w:equalWidth="0">
            <w:col w:w="4320" w:space="720"/>
            <w:col w:w="4320" w:space="0"/>
          </w:cols>
        </w:sectPr>
      </w:pPr>
      <w:r w:rsidRPr="006365DD">
        <w:rPr>
          <w:rFonts w:ascii="Times New Roman" w:hAnsi="Times New Roman" w:cs="Times New Roman"/>
          <w:color w:val="auto"/>
        </w:rPr>
        <w:t>Any other relevant information</w:t>
      </w:r>
    </w:p>
    <w:p w:rsidR="00C33DD3" w:rsidRPr="006365DD" w:rsidRDefault="00C33DD3" w:rsidP="00D960CF">
      <w:pPr>
        <w:spacing w:before="120" w:after="120" w:line="345" w:lineRule="auto"/>
        <w:rPr>
          <w:rFonts w:ascii="Times New Roman" w:hAnsi="Times New Roman" w:cs="Times New Roman"/>
          <w:color w:val="auto"/>
        </w:rPr>
      </w:pPr>
    </w:p>
    <w:p w:rsidR="00D960CF" w:rsidRPr="006365DD" w:rsidRDefault="00D960CF" w:rsidP="00D960CF">
      <w:pPr>
        <w:spacing w:before="120" w:after="120" w:line="345" w:lineRule="auto"/>
        <w:rPr>
          <w:rFonts w:ascii="Times New Roman" w:hAnsi="Times New Roman" w:cs="Times New Roman"/>
          <w:color w:val="auto"/>
        </w:rPr>
      </w:pPr>
      <w:r w:rsidRPr="006365DD">
        <w:rPr>
          <w:rFonts w:ascii="Times New Roman" w:hAnsi="Times New Roman" w:cs="Times New Roman"/>
          <w:color w:val="auto"/>
        </w:rPr>
        <w:t>It</w:t>
      </w:r>
      <w:r w:rsidR="00683C23" w:rsidRPr="006365DD">
        <w:rPr>
          <w:rFonts w:ascii="Times New Roman" w:hAnsi="Times New Roman" w:cs="Times New Roman"/>
          <w:color w:val="auto"/>
        </w:rPr>
        <w:t xml:space="preserve"> is a good idea to keep all the</w:t>
      </w:r>
      <w:r w:rsidRPr="006365DD">
        <w:rPr>
          <w:rFonts w:ascii="Times New Roman" w:hAnsi="Times New Roman" w:cs="Times New Roman"/>
          <w:color w:val="auto"/>
        </w:rPr>
        <w:t xml:space="preserve"> records in one place, such as in a binder, to ensure the information can be readily accessed by anyone who needs it. You may also want to develop a chart outlining the different types of </w:t>
      </w:r>
      <w:r w:rsidR="004F0458" w:rsidRPr="006365DD">
        <w:rPr>
          <w:rFonts w:ascii="Times New Roman" w:hAnsi="Times New Roman" w:cs="Times New Roman"/>
          <w:color w:val="auto"/>
        </w:rPr>
        <w:t xml:space="preserve">required </w:t>
      </w:r>
      <w:r w:rsidR="00D42833" w:rsidRPr="006365DD">
        <w:rPr>
          <w:rFonts w:ascii="Times New Roman" w:hAnsi="Times New Roman" w:cs="Times New Roman"/>
          <w:color w:val="auto"/>
        </w:rPr>
        <w:t xml:space="preserve">operational </w:t>
      </w:r>
      <w:r w:rsidR="004F0458" w:rsidRPr="006365DD">
        <w:rPr>
          <w:rFonts w:ascii="Times New Roman" w:hAnsi="Times New Roman" w:cs="Times New Roman"/>
          <w:color w:val="auto"/>
        </w:rPr>
        <w:t>checks and their</w:t>
      </w:r>
      <w:r w:rsidR="00D42833" w:rsidRPr="006365DD">
        <w:rPr>
          <w:rFonts w:ascii="Times New Roman" w:hAnsi="Times New Roman" w:cs="Times New Roman"/>
          <w:color w:val="auto"/>
        </w:rPr>
        <w:t xml:space="preserve"> frequency</w:t>
      </w:r>
      <w:r w:rsidRPr="006365DD">
        <w:rPr>
          <w:rFonts w:ascii="Times New Roman" w:hAnsi="Times New Roman" w:cs="Times New Roman"/>
          <w:color w:val="auto"/>
        </w:rPr>
        <w:t>.</w:t>
      </w:r>
    </w:p>
    <w:p w:rsidR="00D960CF" w:rsidRPr="006365DD" w:rsidRDefault="00D960CF" w:rsidP="00C33DD3">
      <w:pPr>
        <w:spacing w:before="120" w:after="120" w:line="345" w:lineRule="auto"/>
        <w:rPr>
          <w:rFonts w:ascii="Times New Roman" w:hAnsi="Times New Roman" w:cs="Times New Roman"/>
          <w:color w:val="auto"/>
        </w:rPr>
      </w:pPr>
      <w:r w:rsidRPr="006365DD">
        <w:rPr>
          <w:rFonts w:ascii="Times New Roman" w:hAnsi="Times New Roman" w:cs="Times New Roman"/>
          <w:color w:val="auto"/>
        </w:rPr>
        <w:t>Operators should also maintain a record keeping log to document every instance in which the SDWS was checked or inspected to ensure it was in good working order. The log should include the date and time the check was completed, the results of the check and what actions were taken, if any, and the signature or initials of the person who completed the check.</w:t>
      </w:r>
      <w:bookmarkStart w:id="77" w:name="_2wojzwigzktz" w:colFirst="0" w:colLast="0"/>
      <w:bookmarkStart w:id="78" w:name="_eima5kg4jqa1" w:colFirst="0" w:colLast="0"/>
      <w:bookmarkEnd w:id="77"/>
      <w:bookmarkEnd w:id="78"/>
    </w:p>
    <w:p w:rsidR="00D960CF" w:rsidRPr="006365DD" w:rsidRDefault="00D960CF" w:rsidP="00D960CF">
      <w:pPr>
        <w:pStyle w:val="NoSpacing"/>
        <w:rPr>
          <w:rFonts w:ascii="Times New Roman" w:hAnsi="Times New Roman" w:cs="Times New Roman"/>
          <w:b/>
          <w:color w:val="auto"/>
        </w:rPr>
      </w:pPr>
    </w:p>
    <w:p w:rsidR="00B1197E" w:rsidRDefault="00B1197E" w:rsidP="00D960CF">
      <w:pPr>
        <w:pStyle w:val="NoSpacing"/>
        <w:rPr>
          <w:rFonts w:ascii="Times New Roman" w:hAnsi="Times New Roman" w:cs="Times New Roman"/>
          <w:b/>
          <w:color w:val="auto"/>
        </w:rPr>
      </w:pPr>
    </w:p>
    <w:p w:rsidR="00B1197E" w:rsidRDefault="00B1197E" w:rsidP="00D960CF">
      <w:pPr>
        <w:pStyle w:val="NoSpacing"/>
        <w:rPr>
          <w:rFonts w:ascii="Times New Roman" w:hAnsi="Times New Roman" w:cs="Times New Roman"/>
          <w:b/>
          <w:color w:val="auto"/>
        </w:rPr>
      </w:pPr>
    </w:p>
    <w:p w:rsidR="00874DE4" w:rsidRDefault="00874DE4">
      <w:pPr>
        <w:spacing w:after="160" w:line="259" w:lineRule="auto"/>
        <w:rPr>
          <w:rFonts w:ascii="Times New Roman" w:hAnsi="Times New Roman" w:cs="Times New Roman"/>
          <w:b/>
          <w:color w:val="auto"/>
        </w:rPr>
      </w:pPr>
      <w:r>
        <w:rPr>
          <w:rFonts w:ascii="Times New Roman" w:hAnsi="Times New Roman" w:cs="Times New Roman"/>
          <w:b/>
          <w:color w:val="auto"/>
        </w:rPr>
        <w:br w:type="page"/>
      </w:r>
    </w:p>
    <w:p w:rsidR="00B1197E" w:rsidRDefault="00B1197E" w:rsidP="00D960CF">
      <w:pPr>
        <w:pStyle w:val="NoSpacing"/>
        <w:rPr>
          <w:rFonts w:ascii="Times New Roman" w:hAnsi="Times New Roman" w:cs="Times New Roman"/>
          <w:b/>
          <w:color w:val="auto"/>
        </w:rPr>
      </w:pPr>
    </w:p>
    <w:p w:rsidR="00D960CF" w:rsidRPr="001C1784" w:rsidRDefault="00D960CF" w:rsidP="00D960CF">
      <w:pPr>
        <w:pStyle w:val="NoSpacing"/>
        <w:rPr>
          <w:rFonts w:ascii="Times New Roman" w:hAnsi="Times New Roman" w:cs="Times New Roman"/>
          <w:b/>
          <w:color w:val="auto"/>
        </w:rPr>
      </w:pPr>
      <w:r w:rsidRPr="001C1784">
        <w:rPr>
          <w:rFonts w:ascii="Times New Roman" w:hAnsi="Times New Roman" w:cs="Times New Roman"/>
          <w:b/>
          <w:color w:val="auto"/>
        </w:rPr>
        <w:t>Operator Training</w:t>
      </w:r>
    </w:p>
    <w:p w:rsidR="00D960CF" w:rsidRPr="006365DD" w:rsidRDefault="00D960CF" w:rsidP="00D960CF">
      <w:pPr>
        <w:rPr>
          <w:rFonts w:ascii="Times New Roman" w:hAnsi="Times New Roman" w:cs="Times New Roman"/>
          <w:color w:val="auto"/>
        </w:rPr>
      </w:pPr>
    </w:p>
    <w:p w:rsidR="001E3AAB" w:rsidRPr="006365DD" w:rsidRDefault="001E3AAB" w:rsidP="00D960CF">
      <w:pPr>
        <w:rPr>
          <w:rFonts w:ascii="Times New Roman" w:hAnsi="Times New Roman" w:cs="Times New Roman"/>
          <w:color w:val="auto"/>
        </w:rPr>
      </w:pPr>
      <w:r w:rsidRPr="006365DD">
        <w:rPr>
          <w:rFonts w:ascii="Times New Roman" w:hAnsi="Times New Roman" w:cs="Times New Roman"/>
          <w:color w:val="auto"/>
        </w:rPr>
        <w:t>Training for operators ensures they are aware of their responsibilities under the regulation and have the knowledge required to maintain a safe supply of water to the users of the system.</w:t>
      </w:r>
    </w:p>
    <w:p w:rsidR="00D960CF" w:rsidRPr="006365DD" w:rsidRDefault="00D960CF" w:rsidP="00D960CF">
      <w:pPr>
        <w:rPr>
          <w:rFonts w:ascii="Times New Roman" w:hAnsi="Times New Roman" w:cs="Times New Roman"/>
          <w:color w:val="auto"/>
        </w:rPr>
      </w:pPr>
      <w:r w:rsidRPr="006365DD">
        <w:rPr>
          <w:rFonts w:ascii="Times New Roman" w:hAnsi="Times New Roman" w:cs="Times New Roman"/>
          <w:color w:val="auto"/>
        </w:rPr>
        <w:t xml:space="preserve">The owner is responsible for ensuring proper training is provided to operators. The operator should be </w:t>
      </w:r>
      <w:r w:rsidR="001E3AAB" w:rsidRPr="006365DD">
        <w:rPr>
          <w:rFonts w:ascii="Times New Roman" w:hAnsi="Times New Roman" w:cs="Times New Roman"/>
          <w:color w:val="auto"/>
        </w:rPr>
        <w:t>knowledgeable of</w:t>
      </w:r>
      <w:r w:rsidRPr="006365DD">
        <w:rPr>
          <w:rFonts w:ascii="Times New Roman" w:hAnsi="Times New Roman" w:cs="Times New Roman"/>
          <w:color w:val="auto"/>
        </w:rPr>
        <w:t xml:space="preserve"> the system in order to respond appropriately to adverse </w:t>
      </w:r>
      <w:r w:rsidR="00D42833" w:rsidRPr="006365DD">
        <w:rPr>
          <w:rFonts w:ascii="Times New Roman" w:hAnsi="Times New Roman" w:cs="Times New Roman"/>
          <w:color w:val="auto"/>
        </w:rPr>
        <w:t>events</w:t>
      </w:r>
      <w:r w:rsidRPr="006365DD">
        <w:rPr>
          <w:rFonts w:ascii="Times New Roman" w:hAnsi="Times New Roman" w:cs="Times New Roman"/>
          <w:color w:val="auto"/>
        </w:rPr>
        <w:t xml:space="preserve"> or other conditions that may affect the safety of the water. The PHI will determine whether the type of training </w:t>
      </w:r>
      <w:r w:rsidR="00C11E39" w:rsidRPr="006365DD">
        <w:rPr>
          <w:rFonts w:ascii="Times New Roman" w:hAnsi="Times New Roman" w:cs="Times New Roman"/>
          <w:color w:val="auto"/>
        </w:rPr>
        <w:t>the operator has</w:t>
      </w:r>
      <w:r w:rsidRPr="006365DD">
        <w:rPr>
          <w:rFonts w:ascii="Times New Roman" w:hAnsi="Times New Roman" w:cs="Times New Roman"/>
          <w:color w:val="auto"/>
        </w:rPr>
        <w:t xml:space="preserve"> is appropriate and may recommend additional training. Training is dependent on the complexity of the system as well as the results of the risk assessment. </w:t>
      </w:r>
    </w:p>
    <w:p w:rsidR="00D960CF" w:rsidRPr="006365DD" w:rsidRDefault="00D960CF" w:rsidP="00D960CF">
      <w:pPr>
        <w:rPr>
          <w:rFonts w:ascii="Times New Roman" w:hAnsi="Times New Roman" w:cs="Times New Roman"/>
          <w:color w:val="auto"/>
        </w:rPr>
      </w:pPr>
    </w:p>
    <w:p w:rsidR="00D960CF" w:rsidRPr="006365DD" w:rsidRDefault="00D960CF" w:rsidP="00D960CF">
      <w:pPr>
        <w:rPr>
          <w:rFonts w:ascii="Times New Roman" w:hAnsi="Times New Roman" w:cs="Times New Roman"/>
          <w:color w:val="auto"/>
        </w:rPr>
      </w:pPr>
      <w:r w:rsidRPr="006365DD">
        <w:rPr>
          <w:rFonts w:ascii="Times New Roman" w:hAnsi="Times New Roman" w:cs="Times New Roman"/>
          <w:color w:val="auto"/>
        </w:rPr>
        <w:t>Training requirements may include:</w:t>
      </w:r>
    </w:p>
    <w:p w:rsidR="00D960CF" w:rsidRPr="006365DD" w:rsidRDefault="00D960CF" w:rsidP="0088184B">
      <w:pPr>
        <w:pStyle w:val="ListParagraph"/>
        <w:numPr>
          <w:ilvl w:val="0"/>
          <w:numId w:val="28"/>
        </w:numPr>
        <w:rPr>
          <w:rFonts w:ascii="Times New Roman" w:hAnsi="Times New Roman" w:cs="Times New Roman"/>
          <w:color w:val="auto"/>
        </w:rPr>
      </w:pPr>
      <w:r w:rsidRPr="006365DD">
        <w:rPr>
          <w:rFonts w:ascii="Times New Roman" w:hAnsi="Times New Roman" w:cs="Times New Roman"/>
          <w:color w:val="auto"/>
        </w:rPr>
        <w:t>Personal consultation with a PHI</w:t>
      </w:r>
    </w:p>
    <w:p w:rsidR="00D960CF" w:rsidRPr="006365DD" w:rsidRDefault="00683C23" w:rsidP="0088184B">
      <w:pPr>
        <w:pStyle w:val="ListParagraph"/>
        <w:numPr>
          <w:ilvl w:val="0"/>
          <w:numId w:val="28"/>
        </w:numPr>
        <w:rPr>
          <w:rFonts w:ascii="Times New Roman" w:hAnsi="Times New Roman" w:cs="Times New Roman"/>
          <w:color w:val="auto"/>
        </w:rPr>
      </w:pPr>
      <w:r w:rsidRPr="006365DD">
        <w:rPr>
          <w:rFonts w:ascii="Times New Roman" w:hAnsi="Times New Roman" w:cs="Times New Roman"/>
          <w:color w:val="auto"/>
        </w:rPr>
        <w:t>Training</w:t>
      </w:r>
      <w:r w:rsidR="00D960CF" w:rsidRPr="006365DD">
        <w:rPr>
          <w:rFonts w:ascii="Times New Roman" w:hAnsi="Times New Roman" w:cs="Times New Roman"/>
          <w:color w:val="auto"/>
        </w:rPr>
        <w:t xml:space="preserve"> provided by your local </w:t>
      </w:r>
      <w:r w:rsidRPr="006365DD">
        <w:rPr>
          <w:rFonts w:ascii="Times New Roman" w:hAnsi="Times New Roman" w:cs="Times New Roman"/>
          <w:color w:val="auto"/>
        </w:rPr>
        <w:t xml:space="preserve">public </w:t>
      </w:r>
      <w:r w:rsidR="00D960CF" w:rsidRPr="006365DD">
        <w:rPr>
          <w:rFonts w:ascii="Times New Roman" w:hAnsi="Times New Roman" w:cs="Times New Roman"/>
          <w:color w:val="auto"/>
        </w:rPr>
        <w:t>health unit</w:t>
      </w:r>
    </w:p>
    <w:p w:rsidR="00D960CF" w:rsidRPr="006365DD" w:rsidRDefault="00D960CF" w:rsidP="0088184B">
      <w:pPr>
        <w:pStyle w:val="ListParagraph"/>
        <w:numPr>
          <w:ilvl w:val="0"/>
          <w:numId w:val="28"/>
        </w:numPr>
        <w:rPr>
          <w:rFonts w:ascii="Times New Roman" w:hAnsi="Times New Roman" w:cs="Times New Roman"/>
          <w:color w:val="auto"/>
        </w:rPr>
      </w:pPr>
      <w:r w:rsidRPr="006365DD">
        <w:rPr>
          <w:rFonts w:ascii="Times New Roman" w:hAnsi="Times New Roman" w:cs="Times New Roman"/>
          <w:color w:val="auto"/>
        </w:rPr>
        <w:t>Training provided by equipment or treatment system providers</w:t>
      </w:r>
    </w:p>
    <w:p w:rsidR="00D960CF" w:rsidRPr="006365DD" w:rsidRDefault="00D960CF" w:rsidP="0088184B">
      <w:pPr>
        <w:pStyle w:val="ListParagraph"/>
        <w:numPr>
          <w:ilvl w:val="0"/>
          <w:numId w:val="28"/>
        </w:numPr>
        <w:rPr>
          <w:rFonts w:ascii="Times New Roman" w:eastAsia="Times New Roman" w:hAnsi="Times New Roman" w:cs="Times New Roman"/>
          <w:color w:val="auto"/>
        </w:rPr>
      </w:pPr>
      <w:r w:rsidRPr="006365DD">
        <w:rPr>
          <w:rFonts w:ascii="Times New Roman" w:hAnsi="Times New Roman" w:cs="Times New Roman"/>
          <w:color w:val="auto"/>
        </w:rPr>
        <w:t xml:space="preserve">Other approved training provided by </w:t>
      </w:r>
      <w:r w:rsidR="00683C23" w:rsidRPr="006365DD">
        <w:rPr>
          <w:rFonts w:ascii="Times New Roman" w:hAnsi="Times New Roman" w:cs="Times New Roman"/>
          <w:color w:val="auto"/>
        </w:rPr>
        <w:t xml:space="preserve">the Ministry of Environment Conservation and Parks or </w:t>
      </w:r>
      <w:r w:rsidRPr="006365DD">
        <w:rPr>
          <w:rFonts w:ascii="Times New Roman" w:hAnsi="Times New Roman" w:cs="Times New Roman"/>
          <w:color w:val="auto"/>
        </w:rPr>
        <w:t>W</w:t>
      </w:r>
      <w:r w:rsidR="00683C23" w:rsidRPr="006365DD">
        <w:rPr>
          <w:rFonts w:ascii="Times New Roman" w:hAnsi="Times New Roman" w:cs="Times New Roman"/>
          <w:color w:val="auto"/>
        </w:rPr>
        <w:t xml:space="preserve">alkerton </w:t>
      </w:r>
      <w:r w:rsidRPr="006365DD">
        <w:rPr>
          <w:rFonts w:ascii="Times New Roman" w:hAnsi="Times New Roman" w:cs="Times New Roman"/>
          <w:color w:val="auto"/>
        </w:rPr>
        <w:t>C</w:t>
      </w:r>
      <w:r w:rsidR="00683C23" w:rsidRPr="006365DD">
        <w:rPr>
          <w:rFonts w:ascii="Times New Roman" w:hAnsi="Times New Roman" w:cs="Times New Roman"/>
          <w:color w:val="auto"/>
        </w:rPr>
        <w:t xml:space="preserve">lean </w:t>
      </w:r>
      <w:r w:rsidRPr="006365DD">
        <w:rPr>
          <w:rFonts w:ascii="Times New Roman" w:hAnsi="Times New Roman" w:cs="Times New Roman"/>
          <w:color w:val="auto"/>
        </w:rPr>
        <w:t>W</w:t>
      </w:r>
      <w:r w:rsidR="00683C23" w:rsidRPr="006365DD">
        <w:rPr>
          <w:rFonts w:ascii="Times New Roman" w:hAnsi="Times New Roman" w:cs="Times New Roman"/>
          <w:color w:val="auto"/>
        </w:rPr>
        <w:t xml:space="preserve">ater </w:t>
      </w:r>
      <w:r w:rsidRPr="006365DD">
        <w:rPr>
          <w:rFonts w:ascii="Times New Roman" w:hAnsi="Times New Roman" w:cs="Times New Roman"/>
          <w:color w:val="auto"/>
        </w:rPr>
        <w:t>C</w:t>
      </w:r>
      <w:r w:rsidR="00683C23" w:rsidRPr="006365DD">
        <w:rPr>
          <w:rFonts w:ascii="Times New Roman" w:hAnsi="Times New Roman" w:cs="Times New Roman"/>
          <w:color w:val="auto"/>
        </w:rPr>
        <w:t>entre</w:t>
      </w:r>
    </w:p>
    <w:p w:rsidR="00C10387" w:rsidRDefault="00C10387" w:rsidP="00D960CF">
      <w:pPr>
        <w:pStyle w:val="Heading2"/>
        <w:rPr>
          <w:rFonts w:ascii="Times New Roman" w:hAnsi="Times New Roman" w:cs="Times New Roman"/>
          <w:color w:val="auto"/>
          <w:sz w:val="28"/>
          <w:szCs w:val="28"/>
        </w:rPr>
      </w:pPr>
      <w:bookmarkStart w:id="79" w:name="_hmsix8gpak3v" w:colFirst="0" w:colLast="0"/>
      <w:bookmarkStart w:id="80" w:name="_7w0o78ryyo3o" w:colFirst="0" w:colLast="0"/>
      <w:bookmarkStart w:id="81" w:name="_6htfr53pzjc" w:colFirst="0" w:colLast="0"/>
      <w:bookmarkStart w:id="82" w:name="_Toc520296013"/>
      <w:bookmarkEnd w:id="79"/>
      <w:bookmarkEnd w:id="80"/>
      <w:bookmarkEnd w:id="81"/>
    </w:p>
    <w:p w:rsidR="00405E9D" w:rsidRDefault="00405E9D" w:rsidP="00405E9D"/>
    <w:p w:rsidR="00405E9D" w:rsidRDefault="00405E9D" w:rsidP="00405E9D"/>
    <w:p w:rsidR="00405E9D" w:rsidRDefault="00405E9D" w:rsidP="00405E9D"/>
    <w:p w:rsidR="00405E9D" w:rsidRDefault="00405E9D" w:rsidP="00405E9D"/>
    <w:p w:rsidR="00405E9D" w:rsidRDefault="00405E9D" w:rsidP="00405E9D"/>
    <w:p w:rsidR="00405E9D" w:rsidRDefault="00405E9D" w:rsidP="00405E9D"/>
    <w:p w:rsidR="00405E9D" w:rsidRDefault="00405E9D" w:rsidP="00405E9D"/>
    <w:p w:rsidR="00405E9D" w:rsidRDefault="00405E9D" w:rsidP="00405E9D"/>
    <w:p w:rsidR="00405E9D" w:rsidRDefault="00405E9D" w:rsidP="00405E9D"/>
    <w:p w:rsidR="00405E9D" w:rsidRDefault="00405E9D" w:rsidP="00405E9D"/>
    <w:p w:rsidR="00405E9D" w:rsidRDefault="00405E9D" w:rsidP="00405E9D"/>
    <w:p w:rsidR="00405E9D" w:rsidRDefault="00405E9D" w:rsidP="00405E9D"/>
    <w:p w:rsidR="00405E9D" w:rsidRDefault="00405E9D" w:rsidP="00405E9D"/>
    <w:p w:rsidR="00405E9D" w:rsidRDefault="00405E9D" w:rsidP="00405E9D"/>
    <w:p w:rsidR="00405E9D" w:rsidRDefault="00405E9D" w:rsidP="00405E9D"/>
    <w:p w:rsidR="00405E9D" w:rsidRDefault="00405E9D" w:rsidP="00405E9D"/>
    <w:p w:rsidR="00B1197E" w:rsidRDefault="00B1197E" w:rsidP="00405E9D"/>
    <w:p w:rsidR="00405E9D" w:rsidRPr="006365DD" w:rsidRDefault="00405E9D" w:rsidP="00405E9D">
      <w:pPr>
        <w:rPr>
          <w:rFonts w:ascii="Times New Roman" w:hAnsi="Times New Roman" w:cs="Times New Roman"/>
          <w:color w:val="auto"/>
        </w:rPr>
      </w:pPr>
    </w:p>
    <w:p w:rsidR="00405E9D" w:rsidRPr="006365DD" w:rsidRDefault="00405E9D" w:rsidP="00405E9D">
      <w:pPr>
        <w:pStyle w:val="Heading1"/>
        <w:spacing w:line="312" w:lineRule="auto"/>
        <w:ind w:left="-6"/>
        <w:rPr>
          <w:rFonts w:ascii="Times New Roman" w:hAnsi="Times New Roman" w:cs="Times New Roman"/>
          <w:color w:val="auto"/>
        </w:rPr>
      </w:pPr>
      <w:bookmarkStart w:id="83" w:name="_Toc526891183"/>
      <w:r>
        <w:rPr>
          <w:rFonts w:ascii="Times New Roman" w:hAnsi="Times New Roman" w:cs="Times New Roman"/>
          <w:color w:val="auto"/>
        </w:rPr>
        <w:lastRenderedPageBreak/>
        <w:t>Additional Information</w:t>
      </w:r>
      <w:bookmarkEnd w:id="83"/>
      <w:r w:rsidRPr="006365DD">
        <w:rPr>
          <w:rFonts w:ascii="Times New Roman" w:hAnsi="Times New Roman" w:cs="Times New Roman"/>
          <w:color w:val="auto"/>
        </w:rPr>
        <w:t xml:space="preserve"> </w:t>
      </w:r>
    </w:p>
    <w:bookmarkEnd w:id="82"/>
    <w:p w:rsidR="00D960CF" w:rsidRPr="006365DD" w:rsidRDefault="00D960CF" w:rsidP="00D960CF">
      <w:pPr>
        <w:rPr>
          <w:rFonts w:ascii="Times New Roman" w:hAnsi="Times New Roman" w:cs="Times New Roman"/>
          <w:color w:val="auto"/>
        </w:rPr>
      </w:pPr>
    </w:p>
    <w:p w:rsidR="003807E5" w:rsidRDefault="003807E5" w:rsidP="003807E5">
      <w:pPr>
        <w:pStyle w:val="Heading2"/>
        <w:rPr>
          <w:rFonts w:ascii="Times New Roman" w:hAnsi="Times New Roman" w:cs="Times New Roman"/>
          <w:color w:val="auto"/>
        </w:rPr>
      </w:pPr>
      <w:bookmarkStart w:id="84" w:name="_Toc520295988"/>
      <w:bookmarkStart w:id="85" w:name="_Toc526891184"/>
      <w:r w:rsidRPr="006365DD">
        <w:rPr>
          <w:rFonts w:ascii="Times New Roman" w:hAnsi="Times New Roman" w:cs="Times New Roman"/>
          <w:color w:val="auto"/>
        </w:rPr>
        <w:t>Well Record Website</w:t>
      </w:r>
      <w:bookmarkEnd w:id="84"/>
      <w:bookmarkEnd w:id="85"/>
      <w:r w:rsidRPr="006365DD">
        <w:rPr>
          <w:rFonts w:ascii="Times New Roman" w:hAnsi="Times New Roman" w:cs="Times New Roman"/>
          <w:color w:val="auto"/>
        </w:rPr>
        <w:t xml:space="preserve"> </w:t>
      </w:r>
    </w:p>
    <w:p w:rsidR="00256B81" w:rsidRPr="00256B81" w:rsidRDefault="00256B81" w:rsidP="00256B81"/>
    <w:p w:rsidR="00D42833" w:rsidRPr="006365DD" w:rsidRDefault="003807E5" w:rsidP="003807E5">
      <w:pPr>
        <w:rPr>
          <w:rFonts w:ascii="Times New Roman" w:hAnsi="Times New Roman" w:cs="Times New Roman"/>
          <w:color w:val="auto"/>
          <w:u w:val="single"/>
        </w:rPr>
      </w:pPr>
      <w:r w:rsidRPr="006365DD">
        <w:rPr>
          <w:rFonts w:ascii="Times New Roman" w:hAnsi="Times New Roman" w:cs="Times New Roman"/>
          <w:color w:val="auto"/>
        </w:rPr>
        <w:t xml:space="preserve">The MECP has created a database of reported wells in Ontario to access well record information. </w:t>
      </w:r>
      <w:r w:rsidR="00C11E39" w:rsidRPr="006365DD">
        <w:rPr>
          <w:rFonts w:ascii="Times New Roman" w:hAnsi="Times New Roman" w:cs="Times New Roman"/>
          <w:color w:val="auto"/>
        </w:rPr>
        <w:t xml:space="preserve">Well record information includes the depth of water within the well, depth of casing, materials used to construct the well, and the well diameter. </w:t>
      </w:r>
      <w:r w:rsidRPr="006365DD">
        <w:rPr>
          <w:rFonts w:ascii="Times New Roman" w:hAnsi="Times New Roman" w:cs="Times New Roman"/>
          <w:color w:val="auto"/>
        </w:rPr>
        <w:t>The information may assist in well maintenance a</w:t>
      </w:r>
      <w:r w:rsidR="00C11E39" w:rsidRPr="006365DD">
        <w:rPr>
          <w:rFonts w:ascii="Times New Roman" w:hAnsi="Times New Roman" w:cs="Times New Roman"/>
          <w:color w:val="auto"/>
        </w:rPr>
        <w:t xml:space="preserve">nd responding to adverse events. </w:t>
      </w:r>
      <w:r w:rsidR="00027F8E" w:rsidRPr="006365DD">
        <w:rPr>
          <w:rFonts w:ascii="Times New Roman" w:hAnsi="Times New Roman" w:cs="Times New Roman"/>
          <w:color w:val="auto"/>
        </w:rPr>
        <w:t>When possible, t</w:t>
      </w:r>
      <w:r w:rsidR="00C11E39" w:rsidRPr="006365DD">
        <w:rPr>
          <w:rFonts w:ascii="Times New Roman" w:hAnsi="Times New Roman" w:cs="Times New Roman"/>
          <w:color w:val="auto"/>
        </w:rPr>
        <w:t>he well record</w:t>
      </w:r>
      <w:r w:rsidRPr="006365DD">
        <w:rPr>
          <w:rFonts w:ascii="Times New Roman" w:hAnsi="Times New Roman" w:cs="Times New Roman"/>
          <w:color w:val="auto"/>
        </w:rPr>
        <w:t xml:space="preserve"> should </w:t>
      </w:r>
      <w:r w:rsidR="00404E30" w:rsidRPr="006365DD">
        <w:rPr>
          <w:rFonts w:ascii="Times New Roman" w:hAnsi="Times New Roman" w:cs="Times New Roman"/>
          <w:color w:val="auto"/>
        </w:rPr>
        <w:t xml:space="preserve">be </w:t>
      </w:r>
      <w:r w:rsidR="00027F8E" w:rsidRPr="006365DD">
        <w:rPr>
          <w:rFonts w:ascii="Times New Roman" w:hAnsi="Times New Roman" w:cs="Times New Roman"/>
          <w:color w:val="auto"/>
        </w:rPr>
        <w:t xml:space="preserve">made </w:t>
      </w:r>
      <w:r w:rsidR="00404E30" w:rsidRPr="006365DD">
        <w:rPr>
          <w:rFonts w:ascii="Times New Roman" w:hAnsi="Times New Roman" w:cs="Times New Roman"/>
          <w:color w:val="auto"/>
        </w:rPr>
        <w:t>available</w:t>
      </w:r>
      <w:r w:rsidRPr="006365DD">
        <w:rPr>
          <w:rFonts w:ascii="Times New Roman" w:hAnsi="Times New Roman" w:cs="Times New Roman"/>
          <w:color w:val="auto"/>
        </w:rPr>
        <w:t xml:space="preserve"> during the risk assessment. </w:t>
      </w:r>
      <w:r w:rsidR="00404E30" w:rsidRPr="006365DD">
        <w:rPr>
          <w:rFonts w:ascii="Times New Roman" w:hAnsi="Times New Roman" w:cs="Times New Roman"/>
          <w:color w:val="auto"/>
        </w:rPr>
        <w:t>W</w:t>
      </w:r>
      <w:r w:rsidRPr="006365DD">
        <w:rPr>
          <w:rFonts w:ascii="Times New Roman" w:hAnsi="Times New Roman" w:cs="Times New Roman"/>
          <w:color w:val="auto"/>
        </w:rPr>
        <w:t>ells installed before 2002 were not subject to many of the regulatory requir</w:t>
      </w:r>
      <w:r w:rsidR="00404E30" w:rsidRPr="006365DD">
        <w:rPr>
          <w:rFonts w:ascii="Times New Roman" w:hAnsi="Times New Roman" w:cs="Times New Roman"/>
          <w:color w:val="auto"/>
        </w:rPr>
        <w:t xml:space="preserve">ements currently in place, and </w:t>
      </w:r>
      <w:r w:rsidRPr="006365DD">
        <w:rPr>
          <w:rFonts w:ascii="Times New Roman" w:hAnsi="Times New Roman" w:cs="Times New Roman"/>
          <w:color w:val="auto"/>
        </w:rPr>
        <w:t xml:space="preserve">may not have a well record or could have missing information. The database can be accessed at </w:t>
      </w:r>
      <w:hyperlink r:id="rId19">
        <w:r w:rsidRPr="00405E9D">
          <w:rPr>
            <w:rFonts w:ascii="Times New Roman" w:hAnsi="Times New Roman" w:cs="Times New Roman"/>
            <w:color w:val="auto"/>
          </w:rPr>
          <w:t>https://www.ontario.ca/environment-and-energy/map-well-records</w:t>
        </w:r>
      </w:hyperlink>
    </w:p>
    <w:p w:rsidR="00C10387" w:rsidRPr="006365DD" w:rsidRDefault="00405E9D" w:rsidP="003807E5">
      <w:pPr>
        <w:rPr>
          <w:rFonts w:ascii="Times New Roman" w:hAnsi="Times New Roman" w:cs="Times New Roman"/>
          <w:color w:val="auto"/>
          <w:highlight w:val="yellow"/>
        </w:rPr>
      </w:pPr>
      <w:r w:rsidRPr="006365DD">
        <w:rPr>
          <w:rFonts w:ascii="Times New Roman" w:hAnsi="Times New Roman" w:cs="Times New Roman"/>
          <w:noProof/>
          <w:color w:val="auto"/>
        </w:rPr>
        <w:drawing>
          <wp:anchor distT="0" distB="0" distL="114300" distR="114300" simplePos="0" relativeHeight="251672576" behindDoc="0" locked="0" layoutInCell="1" allowOverlap="1" wp14:anchorId="786EB5B2" wp14:editId="4A3D58D0">
            <wp:simplePos x="0" y="0"/>
            <wp:positionH relativeFrom="margin">
              <wp:posOffset>866775</wp:posOffset>
            </wp:positionH>
            <wp:positionV relativeFrom="paragraph">
              <wp:posOffset>353060</wp:posOffset>
            </wp:positionV>
            <wp:extent cx="3952875" cy="4090035"/>
            <wp:effectExtent l="171450" t="171450" r="180975" b="19621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32000"/>
                              </a14:imgEffect>
                            </a14:imgLayer>
                          </a14:imgProps>
                        </a:ext>
                        <a:ext uri="{28A0092B-C50C-407E-A947-70E740481C1C}">
                          <a14:useLocalDpi xmlns:a14="http://schemas.microsoft.com/office/drawing/2010/main" val="0"/>
                        </a:ext>
                      </a:extLst>
                    </a:blip>
                    <a:srcRect/>
                    <a:stretch>
                      <a:fillRect/>
                    </a:stretch>
                  </pic:blipFill>
                  <pic:spPr bwMode="auto">
                    <a:xfrm>
                      <a:off x="0" y="0"/>
                      <a:ext cx="3952875" cy="40900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D42833" w:rsidRPr="00F907E1" w:rsidRDefault="00F907E1" w:rsidP="00F907E1">
      <w:pPr>
        <w:pStyle w:val="Caption"/>
        <w:rPr>
          <w:rFonts w:ascii="Times New Roman" w:hAnsi="Times New Roman" w:cs="Times New Roman"/>
          <w:b/>
          <w:color w:val="auto"/>
          <w:sz w:val="24"/>
          <w:szCs w:val="24"/>
        </w:rPr>
      </w:pPr>
      <w:r>
        <w:rPr>
          <w:rFonts w:ascii="Times New Roman" w:hAnsi="Times New Roman" w:cs="Times New Roman"/>
          <w:color w:val="auto"/>
        </w:rPr>
        <w:t xml:space="preserve">        </w:t>
      </w:r>
      <w:r>
        <w:rPr>
          <w:rFonts w:ascii="Times New Roman" w:hAnsi="Times New Roman" w:cs="Times New Roman"/>
          <w:color w:val="auto"/>
        </w:rPr>
        <w:tab/>
        <w:t xml:space="preserve">           </w:t>
      </w:r>
      <w:bookmarkStart w:id="86" w:name="_Toc523914942"/>
      <w:r w:rsidRPr="00F907E1">
        <w:rPr>
          <w:rFonts w:ascii="Times New Roman" w:hAnsi="Times New Roman" w:cs="Times New Roman"/>
          <w:b/>
          <w:color w:val="auto"/>
          <w:sz w:val="24"/>
          <w:szCs w:val="24"/>
        </w:rPr>
        <w:t xml:space="preserve">Figure </w:t>
      </w:r>
      <w:r w:rsidRPr="00F907E1">
        <w:rPr>
          <w:rFonts w:ascii="Times New Roman" w:hAnsi="Times New Roman" w:cs="Times New Roman"/>
          <w:b/>
          <w:color w:val="auto"/>
          <w:sz w:val="24"/>
          <w:szCs w:val="24"/>
        </w:rPr>
        <w:fldChar w:fldCharType="begin"/>
      </w:r>
      <w:r w:rsidRPr="00F907E1">
        <w:rPr>
          <w:rFonts w:ascii="Times New Roman" w:hAnsi="Times New Roman" w:cs="Times New Roman"/>
          <w:b/>
          <w:color w:val="auto"/>
          <w:sz w:val="24"/>
          <w:szCs w:val="24"/>
        </w:rPr>
        <w:instrText xml:space="preserve"> SEQ Figure \* ARABIC </w:instrText>
      </w:r>
      <w:r w:rsidRPr="00F907E1">
        <w:rPr>
          <w:rFonts w:ascii="Times New Roman" w:hAnsi="Times New Roman" w:cs="Times New Roman"/>
          <w:b/>
          <w:color w:val="auto"/>
          <w:sz w:val="24"/>
          <w:szCs w:val="24"/>
        </w:rPr>
        <w:fldChar w:fldCharType="separate"/>
      </w:r>
      <w:r w:rsidR="00C35A52">
        <w:rPr>
          <w:rFonts w:ascii="Times New Roman" w:hAnsi="Times New Roman" w:cs="Times New Roman"/>
          <w:b/>
          <w:noProof/>
          <w:color w:val="auto"/>
          <w:sz w:val="24"/>
          <w:szCs w:val="24"/>
        </w:rPr>
        <w:t>7</w:t>
      </w:r>
      <w:r w:rsidRPr="00F907E1">
        <w:rPr>
          <w:rFonts w:ascii="Times New Roman" w:hAnsi="Times New Roman" w:cs="Times New Roman"/>
          <w:b/>
          <w:color w:val="auto"/>
          <w:sz w:val="24"/>
          <w:szCs w:val="24"/>
        </w:rPr>
        <w:fldChar w:fldCharType="end"/>
      </w:r>
      <w:r w:rsidRPr="00F907E1">
        <w:rPr>
          <w:rFonts w:ascii="Times New Roman" w:hAnsi="Times New Roman" w:cs="Times New Roman"/>
          <w:b/>
          <w:color w:val="auto"/>
          <w:sz w:val="24"/>
          <w:szCs w:val="24"/>
        </w:rPr>
        <w:t>: Online Well Records</w:t>
      </w:r>
      <w:bookmarkEnd w:id="86"/>
    </w:p>
    <w:p w:rsidR="00256B81" w:rsidRDefault="00256B81">
      <w:pPr>
        <w:spacing w:after="160" w:line="259" w:lineRule="auto"/>
        <w:rPr>
          <w:rFonts w:ascii="Times New Roman" w:hAnsi="Times New Roman" w:cs="Times New Roman"/>
          <w:b/>
          <w:color w:val="auto"/>
        </w:rPr>
      </w:pPr>
      <w:bookmarkStart w:id="87" w:name="_Toc520296014"/>
      <w:bookmarkStart w:id="88" w:name="_Toc526891185"/>
      <w:r>
        <w:rPr>
          <w:rFonts w:ascii="Times New Roman" w:hAnsi="Times New Roman" w:cs="Times New Roman"/>
          <w:color w:val="auto"/>
        </w:rPr>
        <w:br w:type="page"/>
      </w:r>
    </w:p>
    <w:p w:rsidR="00797FF2" w:rsidRPr="006365DD" w:rsidRDefault="00797FF2" w:rsidP="00797FF2">
      <w:pPr>
        <w:pStyle w:val="Heading2"/>
        <w:rPr>
          <w:rFonts w:ascii="Times New Roman" w:hAnsi="Times New Roman" w:cs="Times New Roman"/>
          <w:color w:val="auto"/>
        </w:rPr>
      </w:pPr>
      <w:r w:rsidRPr="006365DD">
        <w:rPr>
          <w:rFonts w:ascii="Times New Roman" w:hAnsi="Times New Roman" w:cs="Times New Roman"/>
          <w:color w:val="auto"/>
        </w:rPr>
        <w:lastRenderedPageBreak/>
        <w:t>Resources/Other Training</w:t>
      </w:r>
      <w:bookmarkEnd w:id="87"/>
      <w:bookmarkEnd w:id="88"/>
      <w:r w:rsidRPr="006365DD">
        <w:rPr>
          <w:rFonts w:ascii="Times New Roman" w:hAnsi="Times New Roman" w:cs="Times New Roman"/>
          <w:color w:val="auto"/>
        </w:rPr>
        <w:t xml:space="preserve"> </w:t>
      </w:r>
    </w:p>
    <w:p w:rsidR="003807E5" w:rsidRPr="006365DD" w:rsidRDefault="003807E5" w:rsidP="00D960CF">
      <w:pPr>
        <w:rPr>
          <w:rFonts w:ascii="Times New Roman" w:hAnsi="Times New Roman" w:cs="Times New Roman"/>
          <w:color w:val="auto"/>
        </w:rPr>
      </w:pPr>
    </w:p>
    <w:p w:rsidR="00D960CF" w:rsidRPr="006365DD" w:rsidRDefault="00D960CF" w:rsidP="00405E9D">
      <w:pPr>
        <w:numPr>
          <w:ilvl w:val="0"/>
          <w:numId w:val="38"/>
        </w:numPr>
        <w:contextualSpacing/>
        <w:rPr>
          <w:rFonts w:ascii="Times New Roman" w:hAnsi="Times New Roman" w:cs="Times New Roman"/>
          <w:color w:val="auto"/>
        </w:rPr>
      </w:pPr>
      <w:r w:rsidRPr="006365DD">
        <w:rPr>
          <w:rFonts w:ascii="Times New Roman" w:hAnsi="Times New Roman" w:cs="Times New Roman"/>
          <w:i/>
          <w:color w:val="auto"/>
        </w:rPr>
        <w:t>Ontario Regulation 319/08</w:t>
      </w:r>
      <w:r w:rsidRPr="006365DD">
        <w:rPr>
          <w:rFonts w:ascii="Times New Roman" w:hAnsi="Times New Roman" w:cs="Times New Roman"/>
          <w:color w:val="auto"/>
        </w:rPr>
        <w:t xml:space="preserve"> (Small Drinking Water Systems)</w:t>
      </w:r>
    </w:p>
    <w:p w:rsidR="00D960CF" w:rsidRPr="006365DD" w:rsidRDefault="00B10BAD" w:rsidP="00405E9D">
      <w:pPr>
        <w:numPr>
          <w:ilvl w:val="0"/>
          <w:numId w:val="38"/>
        </w:numPr>
        <w:contextualSpacing/>
        <w:rPr>
          <w:rFonts w:ascii="Times New Roman" w:hAnsi="Times New Roman" w:cs="Times New Roman"/>
          <w:color w:val="auto"/>
        </w:rPr>
      </w:pPr>
      <w:r w:rsidRPr="006365DD">
        <w:rPr>
          <w:rFonts w:ascii="Times New Roman" w:hAnsi="Times New Roman" w:cs="Times New Roman"/>
          <w:color w:val="auto"/>
        </w:rPr>
        <w:t xml:space="preserve">The MOHLTC </w:t>
      </w:r>
      <w:r w:rsidR="00D960CF" w:rsidRPr="006365DD">
        <w:rPr>
          <w:rFonts w:ascii="Times New Roman" w:hAnsi="Times New Roman" w:cs="Times New Roman"/>
          <w:color w:val="auto"/>
        </w:rPr>
        <w:t>SDWS information kit</w:t>
      </w:r>
    </w:p>
    <w:p w:rsidR="00D960CF" w:rsidRPr="006365DD" w:rsidRDefault="00D960CF" w:rsidP="00405E9D">
      <w:pPr>
        <w:numPr>
          <w:ilvl w:val="0"/>
          <w:numId w:val="38"/>
        </w:numPr>
        <w:contextualSpacing/>
        <w:rPr>
          <w:rFonts w:ascii="Times New Roman" w:hAnsi="Times New Roman" w:cs="Times New Roman"/>
          <w:color w:val="auto"/>
        </w:rPr>
      </w:pPr>
      <w:r w:rsidRPr="006365DD">
        <w:rPr>
          <w:rFonts w:ascii="Times New Roman" w:hAnsi="Times New Roman" w:cs="Times New Roman"/>
          <w:color w:val="auto"/>
        </w:rPr>
        <w:t>Public Health Inspector</w:t>
      </w:r>
    </w:p>
    <w:p w:rsidR="00D960CF" w:rsidRPr="006365DD" w:rsidRDefault="00D960CF" w:rsidP="00405E9D">
      <w:pPr>
        <w:numPr>
          <w:ilvl w:val="0"/>
          <w:numId w:val="38"/>
        </w:numPr>
        <w:contextualSpacing/>
        <w:rPr>
          <w:rFonts w:ascii="Times New Roman" w:hAnsi="Times New Roman" w:cs="Times New Roman"/>
          <w:color w:val="auto"/>
        </w:rPr>
      </w:pPr>
      <w:r w:rsidRPr="006365DD">
        <w:rPr>
          <w:rFonts w:ascii="Times New Roman" w:hAnsi="Times New Roman" w:cs="Times New Roman"/>
          <w:color w:val="auto"/>
        </w:rPr>
        <w:t>Guidance documents:</w:t>
      </w:r>
    </w:p>
    <w:p w:rsidR="00D960CF" w:rsidRPr="006365DD" w:rsidRDefault="00D960CF" w:rsidP="00405E9D">
      <w:pPr>
        <w:numPr>
          <w:ilvl w:val="1"/>
          <w:numId w:val="38"/>
        </w:numPr>
        <w:contextualSpacing/>
        <w:rPr>
          <w:rFonts w:ascii="Times New Roman" w:hAnsi="Times New Roman" w:cs="Times New Roman"/>
          <w:color w:val="auto"/>
        </w:rPr>
      </w:pPr>
      <w:r w:rsidRPr="006365DD">
        <w:rPr>
          <w:rFonts w:ascii="Times New Roman" w:hAnsi="Times New Roman" w:cs="Times New Roman"/>
          <w:color w:val="auto"/>
        </w:rPr>
        <w:t>Procedure for Disinfection of Drinking Water in Ontario</w:t>
      </w:r>
    </w:p>
    <w:p w:rsidR="00D960CF" w:rsidRPr="006365DD" w:rsidRDefault="00D960CF" w:rsidP="00405E9D">
      <w:pPr>
        <w:numPr>
          <w:ilvl w:val="1"/>
          <w:numId w:val="38"/>
        </w:numPr>
        <w:contextualSpacing/>
        <w:rPr>
          <w:rFonts w:ascii="Times New Roman" w:hAnsi="Times New Roman" w:cs="Times New Roman"/>
          <w:color w:val="auto"/>
        </w:rPr>
      </w:pPr>
      <w:r w:rsidRPr="006365DD">
        <w:rPr>
          <w:rFonts w:ascii="Times New Roman" w:hAnsi="Times New Roman" w:cs="Times New Roman"/>
          <w:color w:val="auto"/>
        </w:rPr>
        <w:t xml:space="preserve">Procedure for Corrective Action for Small Drinking Water Systems that are not Currently Using Chlorine </w:t>
      </w:r>
    </w:p>
    <w:p w:rsidR="00D960CF" w:rsidRPr="006365DD" w:rsidRDefault="00D960CF" w:rsidP="00405E9D">
      <w:pPr>
        <w:numPr>
          <w:ilvl w:val="0"/>
          <w:numId w:val="38"/>
        </w:numPr>
        <w:contextualSpacing/>
        <w:rPr>
          <w:rFonts w:ascii="Times New Roman" w:hAnsi="Times New Roman" w:cs="Times New Roman"/>
          <w:color w:val="auto"/>
        </w:rPr>
      </w:pPr>
      <w:r w:rsidRPr="006365DD">
        <w:rPr>
          <w:rFonts w:ascii="Times New Roman" w:hAnsi="Times New Roman" w:cs="Times New Roman"/>
          <w:color w:val="auto"/>
        </w:rPr>
        <w:t xml:space="preserve">Other local health unit </w:t>
      </w:r>
    </w:p>
    <w:p w:rsidR="00D960CF" w:rsidRPr="006365DD" w:rsidRDefault="00D960CF" w:rsidP="00405E9D">
      <w:pPr>
        <w:numPr>
          <w:ilvl w:val="0"/>
          <w:numId w:val="38"/>
        </w:numPr>
        <w:contextualSpacing/>
        <w:rPr>
          <w:rFonts w:ascii="Times New Roman" w:hAnsi="Times New Roman" w:cs="Times New Roman"/>
          <w:color w:val="auto"/>
        </w:rPr>
      </w:pPr>
      <w:r w:rsidRPr="006365DD">
        <w:rPr>
          <w:rFonts w:ascii="Times New Roman" w:hAnsi="Times New Roman" w:cs="Times New Roman"/>
          <w:color w:val="auto"/>
        </w:rPr>
        <w:t xml:space="preserve">Walkerton Clean Water Center </w:t>
      </w:r>
      <w:hyperlink r:id="rId22">
        <w:r w:rsidRPr="006365DD">
          <w:rPr>
            <w:rFonts w:ascii="Times New Roman" w:hAnsi="Times New Roman" w:cs="Times New Roman"/>
            <w:color w:val="auto"/>
            <w:u w:val="single"/>
          </w:rPr>
          <w:t>https://www.wcwc.ca/en</w:t>
        </w:r>
      </w:hyperlink>
      <w:r w:rsidRPr="006365DD">
        <w:rPr>
          <w:rFonts w:ascii="Times New Roman" w:hAnsi="Times New Roman" w:cs="Times New Roman"/>
          <w:color w:val="auto"/>
        </w:rPr>
        <w:t xml:space="preserve">  </w:t>
      </w:r>
    </w:p>
    <w:p w:rsidR="00D960CF" w:rsidRPr="006365DD" w:rsidRDefault="00B10BAD" w:rsidP="00405E9D">
      <w:pPr>
        <w:numPr>
          <w:ilvl w:val="0"/>
          <w:numId w:val="38"/>
        </w:numPr>
        <w:contextualSpacing/>
        <w:rPr>
          <w:rFonts w:ascii="Times New Roman" w:hAnsi="Times New Roman" w:cs="Times New Roman"/>
          <w:color w:val="auto"/>
        </w:rPr>
      </w:pPr>
      <w:r w:rsidRPr="006365DD">
        <w:rPr>
          <w:rFonts w:ascii="Times New Roman" w:hAnsi="Times New Roman" w:cs="Times New Roman"/>
          <w:color w:val="auto"/>
        </w:rPr>
        <w:t xml:space="preserve">The Ministry of Environment Conservation and Parks </w:t>
      </w:r>
      <w:r w:rsidR="00D960CF" w:rsidRPr="006365DD">
        <w:rPr>
          <w:rFonts w:ascii="Times New Roman" w:hAnsi="Times New Roman" w:cs="Times New Roman"/>
          <w:color w:val="auto"/>
        </w:rPr>
        <w:t>website</w:t>
      </w:r>
    </w:p>
    <w:p w:rsidR="00D960CF" w:rsidRPr="006365DD" w:rsidRDefault="00B10BAD" w:rsidP="00405E9D">
      <w:pPr>
        <w:numPr>
          <w:ilvl w:val="0"/>
          <w:numId w:val="38"/>
        </w:numPr>
        <w:contextualSpacing/>
        <w:rPr>
          <w:rFonts w:ascii="Times New Roman" w:hAnsi="Times New Roman" w:cs="Times New Roman"/>
          <w:color w:val="auto"/>
        </w:rPr>
      </w:pPr>
      <w:r w:rsidRPr="006365DD">
        <w:rPr>
          <w:rFonts w:ascii="Times New Roman" w:hAnsi="Times New Roman" w:cs="Times New Roman"/>
          <w:color w:val="auto"/>
        </w:rPr>
        <w:t>Local p</w:t>
      </w:r>
      <w:r w:rsidR="00D960CF" w:rsidRPr="006365DD">
        <w:rPr>
          <w:rFonts w:ascii="Times New Roman" w:hAnsi="Times New Roman" w:cs="Times New Roman"/>
          <w:color w:val="auto"/>
        </w:rPr>
        <w:t xml:space="preserve">ublic health unit websites </w:t>
      </w:r>
      <w:r w:rsidR="00D960CF" w:rsidRPr="006365DD">
        <w:rPr>
          <w:rFonts w:ascii="Times New Roman" w:hAnsi="Times New Roman" w:cs="Times New Roman"/>
          <w:color w:val="auto"/>
        </w:rPr>
        <w:br/>
      </w:r>
    </w:p>
    <w:p w:rsidR="00D960CF" w:rsidRPr="006365DD" w:rsidRDefault="00D960CF" w:rsidP="00405E9D">
      <w:pPr>
        <w:numPr>
          <w:ilvl w:val="0"/>
          <w:numId w:val="38"/>
        </w:numPr>
        <w:contextualSpacing/>
        <w:rPr>
          <w:rFonts w:ascii="Times New Roman" w:hAnsi="Times New Roman" w:cs="Times New Roman"/>
          <w:color w:val="auto"/>
        </w:rPr>
      </w:pPr>
      <w:r w:rsidRPr="006365DD">
        <w:rPr>
          <w:rFonts w:ascii="Times New Roman" w:hAnsi="Times New Roman" w:cs="Times New Roman"/>
          <w:color w:val="auto"/>
        </w:rPr>
        <w:t xml:space="preserve">Ministry of Health and Long-Term Care (MOHLTC) - Safe Drinking Water and Fluoride Monitoring Protocol, 2018 </w:t>
      </w:r>
      <w:hyperlink r:id="rId23">
        <w:r w:rsidRPr="006365DD">
          <w:rPr>
            <w:rFonts w:ascii="Times New Roman" w:hAnsi="Times New Roman" w:cs="Times New Roman"/>
            <w:color w:val="auto"/>
            <w:u w:val="single"/>
          </w:rPr>
          <w:t>http://www.health.gov.on.ca/en/pro/programs/publichealth/oph_standards/docs/protocols_guidelines/Safe_Water_Fluoride_Protocol_2018_en.pdf</w:t>
        </w:r>
      </w:hyperlink>
      <w:r w:rsidRPr="006365DD">
        <w:rPr>
          <w:rFonts w:ascii="Times New Roman" w:hAnsi="Times New Roman" w:cs="Times New Roman"/>
          <w:color w:val="auto"/>
        </w:rPr>
        <w:t xml:space="preserve"> </w:t>
      </w:r>
    </w:p>
    <w:p w:rsidR="00D960CF" w:rsidRPr="006365DD" w:rsidRDefault="00D960CF" w:rsidP="00405E9D">
      <w:pPr>
        <w:numPr>
          <w:ilvl w:val="0"/>
          <w:numId w:val="38"/>
        </w:numPr>
        <w:contextualSpacing/>
        <w:rPr>
          <w:rFonts w:ascii="Times New Roman" w:hAnsi="Times New Roman" w:cs="Times New Roman"/>
          <w:color w:val="auto"/>
        </w:rPr>
      </w:pPr>
      <w:r w:rsidRPr="006365DD">
        <w:rPr>
          <w:rFonts w:ascii="Times New Roman" w:hAnsi="Times New Roman" w:cs="Times New Roman"/>
          <w:color w:val="auto"/>
        </w:rPr>
        <w:t xml:space="preserve">Walkerton Clean Water Centre </w:t>
      </w:r>
      <w:hyperlink r:id="rId24">
        <w:r w:rsidRPr="006365DD">
          <w:rPr>
            <w:rFonts w:ascii="Times New Roman" w:hAnsi="Times New Roman" w:cs="Times New Roman"/>
            <w:color w:val="auto"/>
            <w:u w:val="single"/>
          </w:rPr>
          <w:t>https://www.wcwc.ca/en/</w:t>
        </w:r>
      </w:hyperlink>
    </w:p>
    <w:p w:rsidR="00D960CF" w:rsidRPr="006365DD" w:rsidRDefault="00D960CF" w:rsidP="00405E9D">
      <w:pPr>
        <w:numPr>
          <w:ilvl w:val="0"/>
          <w:numId w:val="38"/>
        </w:numPr>
        <w:contextualSpacing/>
        <w:rPr>
          <w:rFonts w:ascii="Times New Roman" w:hAnsi="Times New Roman" w:cs="Times New Roman"/>
          <w:color w:val="auto"/>
        </w:rPr>
      </w:pPr>
      <w:r w:rsidRPr="006365DD">
        <w:rPr>
          <w:rFonts w:ascii="Times New Roman" w:hAnsi="Times New Roman" w:cs="Times New Roman"/>
          <w:color w:val="auto"/>
        </w:rPr>
        <w:t xml:space="preserve">Ministry of Environment and Climate Change (MOECC) - Drinking water </w:t>
      </w:r>
      <w:hyperlink r:id="rId25">
        <w:r w:rsidRPr="006365DD">
          <w:rPr>
            <w:rFonts w:ascii="Times New Roman" w:hAnsi="Times New Roman" w:cs="Times New Roman"/>
            <w:color w:val="auto"/>
            <w:u w:val="single"/>
          </w:rPr>
          <w:t>https://www.ontario.ca/page/drinking-water</w:t>
        </w:r>
      </w:hyperlink>
      <w:r w:rsidRPr="006365DD">
        <w:rPr>
          <w:rFonts w:ascii="Times New Roman" w:hAnsi="Times New Roman" w:cs="Times New Roman"/>
          <w:color w:val="auto"/>
        </w:rPr>
        <w:t xml:space="preserve"> </w:t>
      </w:r>
    </w:p>
    <w:p w:rsidR="00D960CF" w:rsidRPr="006365DD" w:rsidRDefault="00D960CF" w:rsidP="00405E9D">
      <w:pPr>
        <w:numPr>
          <w:ilvl w:val="0"/>
          <w:numId w:val="38"/>
        </w:numPr>
        <w:contextualSpacing/>
        <w:rPr>
          <w:rFonts w:ascii="Times New Roman" w:hAnsi="Times New Roman" w:cs="Times New Roman"/>
          <w:color w:val="auto"/>
        </w:rPr>
      </w:pPr>
      <w:r w:rsidRPr="006365DD">
        <w:rPr>
          <w:rFonts w:ascii="Times New Roman" w:hAnsi="Times New Roman" w:cs="Times New Roman"/>
          <w:color w:val="auto"/>
        </w:rPr>
        <w:t xml:space="preserve">Sir Fleming College - Wells and Water Systems Course </w:t>
      </w:r>
      <w:hyperlink r:id="rId26">
        <w:r w:rsidRPr="006365DD">
          <w:rPr>
            <w:rFonts w:ascii="Times New Roman" w:hAnsi="Times New Roman" w:cs="Times New Roman"/>
            <w:color w:val="auto"/>
            <w:u w:val="single"/>
          </w:rPr>
          <w:t>https://flemingcollege.ca/continuing-education/courses/wells-and-water-systems</w:t>
        </w:r>
      </w:hyperlink>
      <w:r w:rsidRPr="006365DD">
        <w:rPr>
          <w:rFonts w:ascii="Times New Roman" w:hAnsi="Times New Roman" w:cs="Times New Roman"/>
          <w:color w:val="auto"/>
        </w:rPr>
        <w:t xml:space="preserve"> </w:t>
      </w:r>
    </w:p>
    <w:p w:rsidR="00D960CF" w:rsidRPr="006365DD" w:rsidRDefault="00D960CF" w:rsidP="00405E9D">
      <w:pPr>
        <w:numPr>
          <w:ilvl w:val="0"/>
          <w:numId w:val="38"/>
        </w:numPr>
        <w:contextualSpacing/>
        <w:rPr>
          <w:rFonts w:ascii="Times New Roman" w:hAnsi="Times New Roman" w:cs="Times New Roman"/>
          <w:color w:val="auto"/>
        </w:rPr>
      </w:pPr>
      <w:r w:rsidRPr="006365DD">
        <w:rPr>
          <w:rFonts w:ascii="Times New Roman" w:hAnsi="Times New Roman" w:cs="Times New Roman"/>
          <w:color w:val="auto"/>
        </w:rPr>
        <w:t xml:space="preserve">Source water protection </w:t>
      </w:r>
      <w:hyperlink r:id="rId27">
        <w:r w:rsidRPr="006365DD">
          <w:rPr>
            <w:rFonts w:ascii="Times New Roman" w:hAnsi="Times New Roman" w:cs="Times New Roman"/>
            <w:color w:val="auto"/>
            <w:u w:val="single"/>
          </w:rPr>
          <w:t>http://home.waterprotection.ca/</w:t>
        </w:r>
      </w:hyperlink>
      <w:r w:rsidRPr="006365DD">
        <w:rPr>
          <w:rFonts w:ascii="Times New Roman" w:hAnsi="Times New Roman" w:cs="Times New Roman"/>
          <w:color w:val="auto"/>
        </w:rPr>
        <w:t xml:space="preserve"> </w:t>
      </w:r>
    </w:p>
    <w:p w:rsidR="00D960CF" w:rsidRPr="006365DD" w:rsidRDefault="00D960CF" w:rsidP="00405E9D">
      <w:pPr>
        <w:numPr>
          <w:ilvl w:val="0"/>
          <w:numId w:val="38"/>
        </w:numPr>
        <w:contextualSpacing/>
        <w:rPr>
          <w:rFonts w:ascii="Times New Roman" w:hAnsi="Times New Roman" w:cs="Times New Roman"/>
          <w:color w:val="auto"/>
        </w:rPr>
      </w:pPr>
      <w:r w:rsidRPr="006365DD">
        <w:rPr>
          <w:rFonts w:ascii="Times New Roman" w:hAnsi="Times New Roman" w:cs="Times New Roman"/>
          <w:color w:val="auto"/>
        </w:rPr>
        <w:t xml:space="preserve">E-laws </w:t>
      </w:r>
      <w:hyperlink r:id="rId28">
        <w:r w:rsidRPr="006365DD">
          <w:rPr>
            <w:rFonts w:ascii="Times New Roman" w:hAnsi="Times New Roman" w:cs="Times New Roman"/>
            <w:color w:val="auto"/>
            <w:u w:val="single"/>
          </w:rPr>
          <w:t>https://www.ontario.ca/laws</w:t>
        </w:r>
      </w:hyperlink>
    </w:p>
    <w:p w:rsidR="00D960CF" w:rsidRPr="006365DD" w:rsidRDefault="00D960CF" w:rsidP="00405E9D">
      <w:pPr>
        <w:numPr>
          <w:ilvl w:val="0"/>
          <w:numId w:val="38"/>
        </w:numPr>
        <w:contextualSpacing/>
        <w:rPr>
          <w:rFonts w:ascii="Times New Roman" w:hAnsi="Times New Roman" w:cs="Times New Roman"/>
          <w:color w:val="auto"/>
        </w:rPr>
      </w:pPr>
      <w:r w:rsidRPr="006365DD">
        <w:rPr>
          <w:rFonts w:ascii="Times New Roman" w:hAnsi="Times New Roman" w:cs="Times New Roman"/>
          <w:color w:val="auto"/>
        </w:rPr>
        <w:t xml:space="preserve">Ontario Drinking Water Quality Standards </w:t>
      </w:r>
      <w:hyperlink r:id="rId29">
        <w:r w:rsidRPr="006365DD">
          <w:rPr>
            <w:rFonts w:ascii="Times New Roman" w:hAnsi="Times New Roman" w:cs="Times New Roman"/>
            <w:color w:val="auto"/>
            <w:u w:val="single"/>
          </w:rPr>
          <w:t>https://du0tsrdospf80.cloudfront.net/docs/030169_e.doc</w:t>
        </w:r>
      </w:hyperlink>
      <w:r w:rsidRPr="006365DD">
        <w:rPr>
          <w:rFonts w:ascii="Times New Roman" w:hAnsi="Times New Roman" w:cs="Times New Roman"/>
          <w:color w:val="auto"/>
        </w:rPr>
        <w:t xml:space="preserve"> </w:t>
      </w:r>
    </w:p>
    <w:p w:rsidR="00D960CF" w:rsidRPr="006365DD" w:rsidRDefault="00D960CF" w:rsidP="00405E9D">
      <w:pPr>
        <w:numPr>
          <w:ilvl w:val="0"/>
          <w:numId w:val="38"/>
        </w:numPr>
        <w:contextualSpacing/>
        <w:rPr>
          <w:rFonts w:ascii="Times New Roman" w:hAnsi="Times New Roman" w:cs="Times New Roman"/>
          <w:color w:val="auto"/>
        </w:rPr>
      </w:pPr>
      <w:r w:rsidRPr="006365DD">
        <w:rPr>
          <w:rFonts w:ascii="Times New Roman" w:hAnsi="Times New Roman" w:cs="Times New Roman"/>
          <w:color w:val="auto"/>
        </w:rPr>
        <w:t xml:space="preserve">Public Health Ontario Chlorine calculator </w:t>
      </w:r>
      <w:hyperlink r:id="rId30">
        <w:r w:rsidRPr="006365DD">
          <w:rPr>
            <w:rFonts w:ascii="Times New Roman" w:hAnsi="Times New Roman" w:cs="Times New Roman"/>
            <w:color w:val="auto"/>
            <w:u w:val="single"/>
          </w:rPr>
          <w:t>https://www.publichealthontario.ca/en/ServicesAndTools/Tools/Pages/Dilution-Calculator.aspx</w:t>
        </w:r>
      </w:hyperlink>
      <w:r w:rsidRPr="006365DD">
        <w:rPr>
          <w:rFonts w:ascii="Times New Roman" w:hAnsi="Times New Roman" w:cs="Times New Roman"/>
          <w:color w:val="auto"/>
        </w:rPr>
        <w:t xml:space="preserve"> </w:t>
      </w:r>
      <w:r w:rsidRPr="006365DD">
        <w:rPr>
          <w:rFonts w:ascii="Times New Roman" w:hAnsi="Times New Roman" w:cs="Times New Roman"/>
          <w:color w:val="auto"/>
        </w:rPr>
        <w:br/>
      </w:r>
    </w:p>
    <w:p w:rsidR="00AA7D9C" w:rsidRPr="006365DD" w:rsidRDefault="00AA7D9C" w:rsidP="00AA7D9C">
      <w:pPr>
        <w:contextualSpacing/>
        <w:rPr>
          <w:rFonts w:ascii="Times New Roman" w:hAnsi="Times New Roman" w:cs="Times New Roman"/>
          <w:color w:val="auto"/>
        </w:rPr>
      </w:pPr>
    </w:p>
    <w:p w:rsidR="00A944F4" w:rsidRDefault="00A944F4" w:rsidP="00AA7D9C">
      <w:pPr>
        <w:contextualSpacing/>
        <w:rPr>
          <w:rFonts w:ascii="Times New Roman" w:hAnsi="Times New Roman" w:cs="Times New Roman"/>
          <w:color w:val="auto"/>
        </w:rPr>
      </w:pPr>
    </w:p>
    <w:p w:rsidR="00B1197E" w:rsidRPr="006365DD" w:rsidRDefault="00B1197E" w:rsidP="00AA7D9C">
      <w:pPr>
        <w:contextualSpacing/>
        <w:rPr>
          <w:rFonts w:ascii="Times New Roman" w:hAnsi="Times New Roman" w:cs="Times New Roman"/>
          <w:color w:val="auto"/>
        </w:rPr>
      </w:pPr>
    </w:p>
    <w:p w:rsidR="001A04C1" w:rsidRPr="006236CD" w:rsidRDefault="00405E9D" w:rsidP="00B643BB">
      <w:pPr>
        <w:pStyle w:val="Heading1"/>
        <w:rPr>
          <w:rFonts w:ascii="Times New Roman" w:hAnsi="Times New Roman" w:cs="Times New Roman"/>
          <w:b w:val="0"/>
          <w:color w:val="auto"/>
        </w:rPr>
      </w:pPr>
      <w:bookmarkStart w:id="89" w:name="_Toc526891186"/>
      <w:r w:rsidRPr="006236CD">
        <w:rPr>
          <w:rFonts w:ascii="Times New Roman" w:hAnsi="Times New Roman" w:cs="Times New Roman"/>
          <w:color w:val="auto"/>
        </w:rPr>
        <w:lastRenderedPageBreak/>
        <w:t>Works Cited</w:t>
      </w:r>
      <w:bookmarkEnd w:id="89"/>
    </w:p>
    <w:p w:rsidR="001A04C1" w:rsidRPr="006365DD" w:rsidRDefault="001A04C1" w:rsidP="00AA7D9C">
      <w:pPr>
        <w:contextualSpacing/>
        <w:rPr>
          <w:rFonts w:ascii="Times New Roman" w:hAnsi="Times New Roman" w:cs="Times New Roman"/>
          <w:color w:val="auto"/>
        </w:rPr>
      </w:pPr>
    </w:p>
    <w:p w:rsidR="00A944F4" w:rsidRPr="006365DD" w:rsidRDefault="00A944F4" w:rsidP="00B1197E">
      <w:pPr>
        <w:ind w:left="567" w:hanging="567"/>
        <w:contextualSpacing/>
        <w:rPr>
          <w:rFonts w:ascii="Times New Roman" w:hAnsi="Times New Roman" w:cs="Times New Roman"/>
          <w:color w:val="auto"/>
          <w:lang w:val="en-US"/>
        </w:rPr>
      </w:pPr>
      <w:r w:rsidRPr="006365DD">
        <w:rPr>
          <w:rFonts w:ascii="Times New Roman" w:hAnsi="Times New Roman" w:cs="Times New Roman"/>
          <w:color w:val="auto"/>
          <w:lang w:val="en-US"/>
        </w:rPr>
        <w:t>Government of</w:t>
      </w:r>
      <w:r w:rsidR="00B1197E">
        <w:rPr>
          <w:rFonts w:ascii="Times New Roman" w:hAnsi="Times New Roman" w:cs="Times New Roman"/>
          <w:color w:val="auto"/>
          <w:lang w:val="en-US"/>
        </w:rPr>
        <w:t xml:space="preserve"> Ontario (2002). The Walkerton i</w:t>
      </w:r>
      <w:r w:rsidRPr="006365DD">
        <w:rPr>
          <w:rFonts w:ascii="Times New Roman" w:hAnsi="Times New Roman" w:cs="Times New Roman"/>
          <w:color w:val="auto"/>
          <w:lang w:val="en-US"/>
        </w:rPr>
        <w:t>nquiry. Retrieved from http://www.archives.gov.on.ca/en/e_records/walkerton/index.html</w:t>
      </w:r>
    </w:p>
    <w:p w:rsidR="00A944F4" w:rsidRPr="006365DD" w:rsidRDefault="00A944F4" w:rsidP="00A944F4">
      <w:pPr>
        <w:contextualSpacing/>
        <w:rPr>
          <w:rFonts w:ascii="Times New Roman" w:hAnsi="Times New Roman" w:cs="Times New Roman"/>
          <w:color w:val="auto"/>
          <w:lang w:val="en-US"/>
        </w:rPr>
      </w:pPr>
    </w:p>
    <w:p w:rsidR="00A944F4" w:rsidRPr="006365DD" w:rsidRDefault="00A944F4" w:rsidP="00B1197E">
      <w:pPr>
        <w:ind w:left="709" w:hanging="709"/>
        <w:contextualSpacing/>
        <w:rPr>
          <w:rFonts w:ascii="Times New Roman" w:hAnsi="Times New Roman" w:cs="Times New Roman"/>
          <w:bCs/>
          <w:color w:val="auto"/>
          <w:lang w:val="en-US"/>
        </w:rPr>
      </w:pPr>
      <w:r w:rsidRPr="006365DD">
        <w:rPr>
          <w:rFonts w:ascii="Times New Roman" w:hAnsi="Times New Roman" w:cs="Times New Roman"/>
          <w:color w:val="auto"/>
          <w:lang w:val="en-US"/>
        </w:rPr>
        <w:t xml:space="preserve">Health Canada (2013a). </w:t>
      </w:r>
      <w:r w:rsidR="00B1197E">
        <w:rPr>
          <w:rFonts w:ascii="Times New Roman" w:hAnsi="Times New Roman" w:cs="Times New Roman"/>
          <w:bCs/>
          <w:color w:val="auto"/>
          <w:lang w:val="en-US"/>
        </w:rPr>
        <w:t>The multi-barrier approach to safe drinking w</w:t>
      </w:r>
      <w:r w:rsidRPr="006365DD">
        <w:rPr>
          <w:rFonts w:ascii="Times New Roman" w:hAnsi="Times New Roman" w:cs="Times New Roman"/>
          <w:bCs/>
          <w:color w:val="auto"/>
          <w:lang w:val="en-US"/>
        </w:rPr>
        <w:t xml:space="preserve">ater. Retrieved from </w:t>
      </w:r>
      <w:hyperlink r:id="rId31" w:history="1">
        <w:r w:rsidRPr="006365DD">
          <w:rPr>
            <w:rStyle w:val="Hyperlink"/>
            <w:rFonts w:ascii="Times New Roman" w:hAnsi="Times New Roman" w:cs="Times New Roman"/>
            <w:bCs/>
            <w:color w:val="auto"/>
            <w:u w:val="none"/>
            <w:lang w:val="en-US"/>
          </w:rPr>
          <w:t>https://www.canada.ca/en/health-canada/services/environmental-workplace-health/water-quality/drinking-water/multi-barrier-approach-safe-drinking-water-environmental-workplace-health-health-canada.html</w:t>
        </w:r>
      </w:hyperlink>
    </w:p>
    <w:p w:rsidR="00A944F4" w:rsidRPr="006365DD" w:rsidRDefault="00A944F4" w:rsidP="00A944F4">
      <w:pPr>
        <w:contextualSpacing/>
        <w:rPr>
          <w:rFonts w:ascii="Times New Roman" w:hAnsi="Times New Roman" w:cs="Times New Roman"/>
          <w:bCs/>
          <w:color w:val="auto"/>
          <w:lang w:val="en-US"/>
        </w:rPr>
      </w:pPr>
    </w:p>
    <w:p w:rsidR="00A944F4" w:rsidRPr="006365DD" w:rsidRDefault="00A944F4" w:rsidP="00B1197E">
      <w:pPr>
        <w:ind w:left="567" w:hanging="567"/>
        <w:contextualSpacing/>
        <w:rPr>
          <w:rFonts w:ascii="Times New Roman" w:hAnsi="Times New Roman" w:cs="Times New Roman"/>
          <w:bCs/>
          <w:color w:val="auto"/>
          <w:lang w:val="en-US"/>
        </w:rPr>
      </w:pPr>
      <w:r w:rsidRPr="006365DD">
        <w:rPr>
          <w:rFonts w:ascii="Times New Roman" w:hAnsi="Times New Roman" w:cs="Times New Roman"/>
          <w:color w:val="auto"/>
          <w:lang w:val="en-US"/>
        </w:rPr>
        <w:t xml:space="preserve">Health Canada (2013b). </w:t>
      </w:r>
      <w:r w:rsidR="00B1197E">
        <w:rPr>
          <w:rFonts w:ascii="Times New Roman" w:hAnsi="Times New Roman" w:cs="Times New Roman"/>
          <w:bCs/>
          <w:color w:val="auto"/>
          <w:lang w:val="en-US"/>
        </w:rPr>
        <w:t>Guidelines for Canadian drinking w</w:t>
      </w:r>
      <w:r w:rsidRPr="006365DD">
        <w:rPr>
          <w:rFonts w:ascii="Times New Roman" w:hAnsi="Times New Roman" w:cs="Times New Roman"/>
          <w:bCs/>
          <w:color w:val="auto"/>
          <w:lang w:val="en-US"/>
        </w:rPr>
        <w:t>ate</w:t>
      </w:r>
      <w:r w:rsidR="00B1197E">
        <w:rPr>
          <w:rFonts w:ascii="Times New Roman" w:hAnsi="Times New Roman" w:cs="Times New Roman"/>
          <w:bCs/>
          <w:color w:val="auto"/>
          <w:lang w:val="en-US"/>
        </w:rPr>
        <w:t>r quality: Guideline technical d</w:t>
      </w:r>
      <w:r w:rsidRPr="006365DD">
        <w:rPr>
          <w:rFonts w:ascii="Times New Roman" w:hAnsi="Times New Roman" w:cs="Times New Roman"/>
          <w:bCs/>
          <w:color w:val="auto"/>
          <w:lang w:val="en-US"/>
        </w:rPr>
        <w:t>ocument – Escherichia coli. Retrieved from https://www.canada.ca/en/health-canada/services/publications/healthy-living/guidelines-canadian-drinking-water-quality-guideline-technical-document-escherichia-coli/page-2-guidelines-canadian-drinking-water-quality-guideline-technical-document-escherichia-coli.html#a21</w:t>
      </w:r>
    </w:p>
    <w:p w:rsidR="00D5380D" w:rsidRPr="006365DD" w:rsidRDefault="00D5380D" w:rsidP="00D5380D">
      <w:pPr>
        <w:contextualSpacing/>
        <w:rPr>
          <w:rFonts w:ascii="Times New Roman" w:hAnsi="Times New Roman" w:cs="Times New Roman"/>
          <w:color w:val="auto"/>
        </w:rPr>
      </w:pPr>
    </w:p>
    <w:p w:rsidR="00D5380D" w:rsidRPr="006365DD" w:rsidRDefault="00D5380D" w:rsidP="00B1197E">
      <w:pPr>
        <w:ind w:left="567" w:hanging="567"/>
        <w:contextualSpacing/>
        <w:rPr>
          <w:rFonts w:ascii="Times New Roman" w:hAnsi="Times New Roman" w:cs="Times New Roman"/>
          <w:b/>
          <w:bCs/>
          <w:color w:val="auto"/>
          <w:lang w:val="en-US"/>
        </w:rPr>
      </w:pPr>
      <w:r w:rsidRPr="006365DD">
        <w:rPr>
          <w:rFonts w:ascii="Times New Roman" w:hAnsi="Times New Roman" w:cs="Times New Roman"/>
          <w:color w:val="auto"/>
        </w:rPr>
        <w:t xml:space="preserve">Health Canada (2013c). </w:t>
      </w:r>
      <w:r w:rsidR="00B1197E">
        <w:rPr>
          <w:rFonts w:ascii="Times New Roman" w:hAnsi="Times New Roman" w:cs="Times New Roman"/>
          <w:bCs/>
          <w:color w:val="auto"/>
          <w:lang w:val="en-US"/>
        </w:rPr>
        <w:t>Guidelines for Canadian drinking w</w:t>
      </w:r>
      <w:r w:rsidRPr="006365DD">
        <w:rPr>
          <w:rFonts w:ascii="Times New Roman" w:hAnsi="Times New Roman" w:cs="Times New Roman"/>
          <w:bCs/>
          <w:color w:val="auto"/>
          <w:lang w:val="en-US"/>
        </w:rPr>
        <w:t>at</w:t>
      </w:r>
      <w:r w:rsidR="00B1197E">
        <w:rPr>
          <w:rFonts w:ascii="Times New Roman" w:hAnsi="Times New Roman" w:cs="Times New Roman"/>
          <w:bCs/>
          <w:color w:val="auto"/>
          <w:lang w:val="en-US"/>
        </w:rPr>
        <w:t>er quality: Guideline technical document – Total c</w:t>
      </w:r>
      <w:r w:rsidRPr="006365DD">
        <w:rPr>
          <w:rFonts w:ascii="Times New Roman" w:hAnsi="Times New Roman" w:cs="Times New Roman"/>
          <w:bCs/>
          <w:color w:val="auto"/>
          <w:lang w:val="en-US"/>
        </w:rPr>
        <w:t>oliforms</w:t>
      </w:r>
      <w:r w:rsidRPr="006365DD">
        <w:rPr>
          <w:rFonts w:ascii="Times New Roman" w:hAnsi="Times New Roman" w:cs="Times New Roman"/>
          <w:b/>
          <w:bCs/>
          <w:color w:val="auto"/>
          <w:lang w:val="en-US"/>
        </w:rPr>
        <w:t xml:space="preserve">. </w:t>
      </w:r>
      <w:r w:rsidRPr="006365DD">
        <w:rPr>
          <w:rFonts w:ascii="Times New Roman" w:hAnsi="Times New Roman" w:cs="Times New Roman"/>
          <w:bCs/>
          <w:color w:val="auto"/>
          <w:lang w:val="en-US"/>
        </w:rPr>
        <w:t>Retrieved from</w:t>
      </w:r>
      <w:r w:rsidRPr="006365DD">
        <w:rPr>
          <w:rFonts w:ascii="Times New Roman" w:hAnsi="Times New Roman" w:cs="Times New Roman"/>
          <w:color w:val="auto"/>
        </w:rPr>
        <w:t xml:space="preserve"> </w:t>
      </w:r>
      <w:hyperlink r:id="rId32" w:history="1">
        <w:r w:rsidRPr="006365DD">
          <w:rPr>
            <w:rStyle w:val="Hyperlink"/>
            <w:rFonts w:ascii="Times New Roman" w:hAnsi="Times New Roman" w:cs="Times New Roman"/>
            <w:color w:val="auto"/>
            <w:u w:val="none"/>
          </w:rPr>
          <w:t>https://www.canada.ca/en/health-canada/services/publications/healthy-living/guidelines-canadian-drinking-water-quality-guideline-technical-document-total-coliforms/page-2-guidelines-canadian-drinking-water-quality-guideline-technical-document-total-coliforms.html#a2.1</w:t>
        </w:r>
      </w:hyperlink>
    </w:p>
    <w:p w:rsidR="00A944F4" w:rsidRPr="006365DD" w:rsidRDefault="00A944F4" w:rsidP="001A04C1">
      <w:pPr>
        <w:contextualSpacing/>
        <w:rPr>
          <w:rFonts w:ascii="Times New Roman" w:hAnsi="Times New Roman" w:cs="Times New Roman"/>
          <w:color w:val="auto"/>
          <w:lang w:val="en-US"/>
        </w:rPr>
      </w:pPr>
    </w:p>
    <w:p w:rsidR="001A04C1" w:rsidRPr="006365DD" w:rsidRDefault="001A04C1" w:rsidP="00B1197E">
      <w:pPr>
        <w:ind w:left="567" w:hanging="567"/>
        <w:contextualSpacing/>
        <w:rPr>
          <w:rFonts w:ascii="Times New Roman" w:hAnsi="Times New Roman" w:cs="Times New Roman"/>
          <w:color w:val="auto"/>
        </w:rPr>
      </w:pPr>
      <w:r w:rsidRPr="006365DD">
        <w:rPr>
          <w:rFonts w:ascii="Times New Roman" w:hAnsi="Times New Roman" w:cs="Times New Roman"/>
          <w:color w:val="auto"/>
          <w:lang w:val="en-US"/>
        </w:rPr>
        <w:t xml:space="preserve">Ministry of Health and Long-Term Care (2018). </w:t>
      </w:r>
      <w:r w:rsidR="00B1197E">
        <w:rPr>
          <w:rFonts w:ascii="Times New Roman" w:hAnsi="Times New Roman" w:cs="Times New Roman"/>
          <w:color w:val="auto"/>
        </w:rPr>
        <w:t>Small drinking water systems risk assessment g</w:t>
      </w:r>
      <w:r w:rsidRPr="006365DD">
        <w:rPr>
          <w:rFonts w:ascii="Times New Roman" w:hAnsi="Times New Roman" w:cs="Times New Roman"/>
          <w:color w:val="auto"/>
        </w:rPr>
        <w:t>uideline. Retrieved from http://www.health.gov.on.ca/en/pro/programs/publichealth/oph_standards/docs/protocols_guidelines/Small_Drinking_Water_Systems_Risk_Assessment_Guideline_2018_en.pdf</w:t>
      </w:r>
    </w:p>
    <w:p w:rsidR="001A04C1" w:rsidRPr="006365DD" w:rsidRDefault="001A04C1" w:rsidP="001A04C1">
      <w:pPr>
        <w:contextualSpacing/>
        <w:rPr>
          <w:rFonts w:ascii="Times New Roman" w:hAnsi="Times New Roman" w:cs="Times New Roman"/>
          <w:color w:val="auto"/>
          <w:lang w:val="en-US"/>
        </w:rPr>
      </w:pPr>
    </w:p>
    <w:p w:rsidR="001A04C1" w:rsidRPr="006365DD" w:rsidRDefault="001A04C1" w:rsidP="00B1197E">
      <w:pPr>
        <w:ind w:left="567" w:hanging="567"/>
        <w:contextualSpacing/>
        <w:rPr>
          <w:rFonts w:ascii="Times New Roman" w:hAnsi="Times New Roman" w:cs="Times New Roman"/>
          <w:color w:val="auto"/>
          <w:lang w:val="en-US"/>
        </w:rPr>
      </w:pPr>
      <w:r w:rsidRPr="006365DD">
        <w:rPr>
          <w:rFonts w:ascii="Times New Roman" w:hAnsi="Times New Roman" w:cs="Times New Roman"/>
          <w:color w:val="auto"/>
          <w:lang w:val="en-US"/>
        </w:rPr>
        <w:t xml:space="preserve">Pons, W. (2015). An Examination of Opportunities for Small Non-Community Drinking Water Systems to Improve Drinking Water Safety (Doctoral Dissertation). Retrieved from </w:t>
      </w:r>
      <w:hyperlink r:id="rId33" w:history="1">
        <w:r w:rsidRPr="006365DD">
          <w:rPr>
            <w:rStyle w:val="Hyperlink"/>
            <w:rFonts w:ascii="Times New Roman" w:hAnsi="Times New Roman" w:cs="Times New Roman"/>
            <w:color w:val="auto"/>
            <w:u w:val="none"/>
            <w:lang w:val="en-US"/>
          </w:rPr>
          <w:t>https://atrium.lib.uoguelph.ca/xmlui/handle/10214/9124</w:t>
        </w:r>
      </w:hyperlink>
      <w:r w:rsidRPr="006365DD">
        <w:rPr>
          <w:rFonts w:ascii="Times New Roman" w:hAnsi="Times New Roman" w:cs="Times New Roman"/>
          <w:color w:val="auto"/>
          <w:lang w:val="en-US"/>
        </w:rPr>
        <w:t xml:space="preserve"> </w:t>
      </w:r>
    </w:p>
    <w:p w:rsidR="00A944F4" w:rsidRPr="006365DD" w:rsidRDefault="00A944F4" w:rsidP="001A04C1">
      <w:pPr>
        <w:contextualSpacing/>
        <w:rPr>
          <w:rFonts w:ascii="Times New Roman" w:hAnsi="Times New Roman" w:cs="Times New Roman"/>
          <w:color w:val="auto"/>
        </w:rPr>
      </w:pPr>
    </w:p>
    <w:p w:rsidR="001A04C1" w:rsidRDefault="001A04C1" w:rsidP="001A04C1">
      <w:pPr>
        <w:contextualSpacing/>
        <w:rPr>
          <w:rFonts w:ascii="Times New Roman" w:hAnsi="Times New Roman" w:cs="Times New Roman"/>
          <w:color w:val="auto"/>
        </w:rPr>
      </w:pPr>
      <w:r w:rsidRPr="006365DD">
        <w:rPr>
          <w:rFonts w:ascii="Times New Roman" w:hAnsi="Times New Roman" w:cs="Times New Roman"/>
          <w:color w:val="auto"/>
        </w:rPr>
        <w:t xml:space="preserve">Sekercioglu, M F. (2018). Ontario's Small Non-Community Drinking Water Systems: How to Ensure Provision of Safe Drinking Water and Source Water Protection (Doctoral Dissertation). Retrieved from </w:t>
      </w:r>
      <w:hyperlink r:id="rId34" w:history="1">
        <w:r w:rsidR="00B1197E" w:rsidRPr="00CE5C3D">
          <w:rPr>
            <w:rStyle w:val="Hyperlink"/>
            <w:rFonts w:ascii="Times New Roman" w:hAnsi="Times New Roman" w:cs="Times New Roman"/>
          </w:rPr>
          <w:t>https://ir.lib.uwo.ca/etd/543</w:t>
        </w:r>
      </w:hyperlink>
    </w:p>
    <w:p w:rsidR="00B1197E" w:rsidRDefault="00B1197E" w:rsidP="001A04C1">
      <w:pPr>
        <w:contextualSpacing/>
        <w:rPr>
          <w:rFonts w:ascii="Times New Roman" w:hAnsi="Times New Roman" w:cs="Times New Roman"/>
          <w:color w:val="auto"/>
        </w:rPr>
      </w:pPr>
    </w:p>
    <w:p w:rsidR="00FC5FC2" w:rsidRPr="006236CD" w:rsidRDefault="001C1784" w:rsidP="00B643BB">
      <w:pPr>
        <w:pStyle w:val="Heading1"/>
        <w:rPr>
          <w:rFonts w:ascii="Times New Roman" w:hAnsi="Times New Roman" w:cs="Times New Roman"/>
          <w:b w:val="0"/>
          <w:color w:val="auto"/>
        </w:rPr>
      </w:pPr>
      <w:bookmarkStart w:id="90" w:name="_Toc526891187"/>
      <w:r w:rsidRPr="006236CD">
        <w:rPr>
          <w:rFonts w:ascii="Times New Roman" w:hAnsi="Times New Roman" w:cs="Times New Roman"/>
          <w:color w:val="auto"/>
        </w:rPr>
        <w:lastRenderedPageBreak/>
        <w:t>Appendices</w:t>
      </w:r>
      <w:bookmarkEnd w:id="90"/>
    </w:p>
    <w:p w:rsidR="001C1784" w:rsidRDefault="001C1784" w:rsidP="001C1784">
      <w:pPr>
        <w:rPr>
          <w:rFonts w:ascii="Times New Roman" w:hAnsi="Times New Roman" w:cs="Times New Roman"/>
          <w:b/>
          <w:color w:val="auto"/>
          <w:sz w:val="32"/>
          <w:szCs w:val="32"/>
        </w:rPr>
      </w:pPr>
    </w:p>
    <w:p w:rsidR="001C1784" w:rsidRPr="006365DD" w:rsidRDefault="001C1784" w:rsidP="001C1784">
      <w:pPr>
        <w:rPr>
          <w:rFonts w:ascii="Times New Roman" w:hAnsi="Times New Roman" w:cs="Times New Roman"/>
          <w:b/>
          <w:color w:val="auto"/>
          <w:sz w:val="32"/>
          <w:szCs w:val="32"/>
        </w:rPr>
      </w:pPr>
      <w:r>
        <w:rPr>
          <w:rFonts w:ascii="Times New Roman" w:hAnsi="Times New Roman" w:cs="Times New Roman"/>
          <w:b/>
          <w:color w:val="auto"/>
          <w:sz w:val="32"/>
          <w:szCs w:val="32"/>
        </w:rPr>
        <w:t>Appendix A</w:t>
      </w:r>
    </w:p>
    <w:p w:rsidR="00FC5FC2" w:rsidRPr="006365DD" w:rsidRDefault="00FC5FC2" w:rsidP="00FC5FC2">
      <w:pPr>
        <w:tabs>
          <w:tab w:val="left" w:pos="1321"/>
        </w:tabs>
        <w:rPr>
          <w:rFonts w:ascii="Times New Roman" w:hAnsi="Times New Roman" w:cs="Times New Roman"/>
          <w:color w:val="auto"/>
        </w:rPr>
      </w:pPr>
      <w:r w:rsidRPr="006365DD">
        <w:rPr>
          <w:rFonts w:ascii="Times New Roman" w:hAnsi="Times New Roman" w:cs="Times New Roman"/>
          <w:color w:val="auto"/>
        </w:rPr>
        <w:t>Form 1. Notice to Operate or Re-Open a SDWS</w:t>
      </w:r>
    </w:p>
    <w:p w:rsidR="00FC5FC2" w:rsidRPr="006365DD" w:rsidRDefault="0012316F" w:rsidP="00FC5FC2">
      <w:pPr>
        <w:rPr>
          <w:rFonts w:ascii="Times New Roman" w:hAnsi="Times New Roman" w:cs="Times New Roman"/>
          <w:color w:val="auto"/>
          <w:highlight w:val="yellow"/>
        </w:rPr>
      </w:pPr>
      <w:hyperlink r:id="rId35" w:history="1">
        <w:r w:rsidR="00FC5FC2" w:rsidRPr="006365DD">
          <w:rPr>
            <w:rStyle w:val="Hyperlink"/>
            <w:rFonts w:ascii="Times New Roman" w:hAnsi="Times New Roman" w:cs="Times New Roman"/>
            <w:color w:val="auto"/>
          </w:rPr>
          <w:t>http://www.forms.ssb.gov.on.ca/mbs/ssb/forms/ssbforms.nsf/FormDetail?OpenForm&amp;ACT=RDR&amp;TAB=PROFILE&amp;ENV=WWE&amp;NO=014-4579-64E</w:t>
        </w:r>
      </w:hyperlink>
      <w:r w:rsidR="00FC5FC2" w:rsidRPr="006365DD">
        <w:rPr>
          <w:rFonts w:ascii="Times New Roman" w:hAnsi="Times New Roman" w:cs="Times New Roman"/>
          <w:color w:val="auto"/>
        </w:rPr>
        <w:t xml:space="preserve"> </w:t>
      </w:r>
    </w:p>
    <w:p w:rsidR="00FC5FC2" w:rsidRPr="006365DD" w:rsidRDefault="00FC5FC2" w:rsidP="00FC5FC2">
      <w:pPr>
        <w:tabs>
          <w:tab w:val="left" w:pos="1321"/>
        </w:tabs>
        <w:rPr>
          <w:rFonts w:ascii="Times New Roman" w:hAnsi="Times New Roman" w:cs="Times New Roman"/>
          <w:color w:val="auto"/>
        </w:rPr>
      </w:pPr>
      <w:r w:rsidRPr="006365DD">
        <w:rPr>
          <w:rFonts w:ascii="Times New Roman" w:hAnsi="Times New Roman" w:cs="Times New Roman"/>
          <w:color w:val="auto"/>
        </w:rPr>
        <w:t xml:space="preserve"> </w:t>
      </w:r>
    </w:p>
    <w:p w:rsidR="001C1784" w:rsidRPr="006365DD" w:rsidRDefault="001C1784" w:rsidP="001C1784">
      <w:pPr>
        <w:rPr>
          <w:rFonts w:ascii="Times New Roman" w:hAnsi="Times New Roman" w:cs="Times New Roman"/>
          <w:b/>
          <w:color w:val="auto"/>
          <w:sz w:val="32"/>
          <w:szCs w:val="32"/>
        </w:rPr>
      </w:pPr>
      <w:r>
        <w:rPr>
          <w:rFonts w:ascii="Times New Roman" w:hAnsi="Times New Roman" w:cs="Times New Roman"/>
          <w:b/>
          <w:color w:val="auto"/>
          <w:sz w:val="32"/>
          <w:szCs w:val="32"/>
        </w:rPr>
        <w:t>Appendix B</w:t>
      </w:r>
    </w:p>
    <w:p w:rsidR="00FF78B4" w:rsidRPr="006365DD" w:rsidRDefault="00FC5FC2" w:rsidP="00FC5FC2">
      <w:pPr>
        <w:rPr>
          <w:rFonts w:ascii="Times New Roman" w:hAnsi="Times New Roman" w:cs="Times New Roman"/>
          <w:color w:val="auto"/>
        </w:rPr>
      </w:pPr>
      <w:r w:rsidRPr="006365DD">
        <w:rPr>
          <w:rFonts w:ascii="Times New Roman" w:hAnsi="Times New Roman" w:cs="Times New Roman"/>
          <w:color w:val="auto"/>
        </w:rPr>
        <w:t xml:space="preserve">Form 2. Laboratory Services Notification </w:t>
      </w:r>
    </w:p>
    <w:p w:rsidR="00FF78B4" w:rsidRPr="006365DD" w:rsidRDefault="0012316F" w:rsidP="00FC5FC2">
      <w:pPr>
        <w:rPr>
          <w:rFonts w:ascii="Times New Roman" w:hAnsi="Times New Roman" w:cs="Times New Roman"/>
          <w:color w:val="auto"/>
        </w:rPr>
      </w:pPr>
      <w:hyperlink r:id="rId36" w:history="1">
        <w:r w:rsidR="00FF78B4" w:rsidRPr="006365DD">
          <w:rPr>
            <w:rStyle w:val="Hyperlink"/>
            <w:rFonts w:ascii="Times New Roman" w:hAnsi="Times New Roman" w:cs="Times New Roman"/>
            <w:color w:val="auto"/>
          </w:rPr>
          <w:t>http://www.forms.ssb.gov.on.ca/mbs/ssb/forms/ssbforms.nsf/FormDetail?OpenForm&amp;ACT=RDR&amp;TAB=PROFILE&amp;SRCH=&amp;ENV=WWE&amp;TIT=2148&amp;NO=012-2148E</w:t>
        </w:r>
      </w:hyperlink>
    </w:p>
    <w:p w:rsidR="00FF78B4" w:rsidRDefault="00FF78B4" w:rsidP="00FC5FC2">
      <w:pPr>
        <w:rPr>
          <w:rFonts w:ascii="Times New Roman" w:hAnsi="Times New Roman" w:cs="Times New Roman"/>
          <w:color w:val="auto"/>
        </w:rPr>
      </w:pPr>
    </w:p>
    <w:p w:rsidR="001C1784" w:rsidRPr="006365DD" w:rsidRDefault="001C1784" w:rsidP="001C1784">
      <w:pPr>
        <w:rPr>
          <w:rFonts w:ascii="Times New Roman" w:hAnsi="Times New Roman" w:cs="Times New Roman"/>
          <w:b/>
          <w:color w:val="auto"/>
          <w:sz w:val="32"/>
          <w:szCs w:val="32"/>
        </w:rPr>
      </w:pPr>
      <w:r>
        <w:rPr>
          <w:rFonts w:ascii="Times New Roman" w:hAnsi="Times New Roman" w:cs="Times New Roman"/>
          <w:b/>
          <w:color w:val="auto"/>
          <w:sz w:val="32"/>
          <w:szCs w:val="32"/>
        </w:rPr>
        <w:t>Appendix C</w:t>
      </w:r>
    </w:p>
    <w:p w:rsidR="00FC5FC2" w:rsidRPr="006365DD" w:rsidRDefault="00FF78B4" w:rsidP="00FF78B4">
      <w:pPr>
        <w:rPr>
          <w:rFonts w:ascii="Times New Roman" w:hAnsi="Times New Roman" w:cs="Times New Roman"/>
          <w:color w:val="auto"/>
        </w:rPr>
      </w:pPr>
      <w:r w:rsidRPr="006365DD">
        <w:rPr>
          <w:rFonts w:ascii="Times New Roman" w:hAnsi="Times New Roman" w:cs="Times New Roman"/>
          <w:color w:val="auto"/>
        </w:rPr>
        <w:t>Form 3. Notice of Adverse Test Results and Issue Resolution</w:t>
      </w:r>
    </w:p>
    <w:p w:rsidR="00FF78B4" w:rsidRPr="006365DD" w:rsidRDefault="0012316F" w:rsidP="00FF78B4">
      <w:pPr>
        <w:rPr>
          <w:rFonts w:ascii="Times New Roman" w:hAnsi="Times New Roman" w:cs="Times New Roman"/>
          <w:color w:val="auto"/>
        </w:rPr>
      </w:pPr>
      <w:hyperlink r:id="rId37" w:history="1">
        <w:r w:rsidR="00FF78B4" w:rsidRPr="006365DD">
          <w:rPr>
            <w:rStyle w:val="Hyperlink"/>
            <w:rFonts w:ascii="Times New Roman" w:hAnsi="Times New Roman" w:cs="Times New Roman"/>
            <w:color w:val="auto"/>
          </w:rPr>
          <w:t>http://www.forms.ssb.gov.on.ca/mbs/ssb/forms/ssbforms.nsf/FormDetail?OpenForm&amp;ENV=WWE&amp;NO=014-4580-64E</w:t>
        </w:r>
      </w:hyperlink>
    </w:p>
    <w:p w:rsidR="00FC5FC2" w:rsidRDefault="00FC5FC2" w:rsidP="00EB05E4">
      <w:pPr>
        <w:contextualSpacing/>
        <w:jc w:val="center"/>
        <w:rPr>
          <w:rFonts w:ascii="Times New Roman" w:hAnsi="Times New Roman" w:cs="Times New Roman"/>
          <w:b/>
          <w:color w:val="auto"/>
          <w:sz w:val="32"/>
          <w:szCs w:val="32"/>
        </w:rPr>
      </w:pPr>
    </w:p>
    <w:p w:rsidR="001647FC" w:rsidRDefault="001647FC" w:rsidP="00EB05E4">
      <w:pPr>
        <w:contextualSpacing/>
        <w:jc w:val="center"/>
        <w:rPr>
          <w:rFonts w:ascii="Times New Roman" w:hAnsi="Times New Roman" w:cs="Times New Roman"/>
          <w:b/>
          <w:color w:val="auto"/>
          <w:sz w:val="32"/>
          <w:szCs w:val="32"/>
        </w:rPr>
      </w:pPr>
    </w:p>
    <w:p w:rsidR="00FC5FC2" w:rsidRPr="006365DD" w:rsidRDefault="00FC5FC2" w:rsidP="00EB05E4">
      <w:pPr>
        <w:contextualSpacing/>
        <w:jc w:val="center"/>
        <w:rPr>
          <w:rFonts w:ascii="Times New Roman" w:hAnsi="Times New Roman" w:cs="Times New Roman"/>
          <w:b/>
          <w:color w:val="auto"/>
          <w:sz w:val="32"/>
          <w:szCs w:val="32"/>
        </w:rPr>
      </w:pPr>
    </w:p>
    <w:p w:rsidR="00FC5FC2" w:rsidRPr="006365DD" w:rsidRDefault="00FC5FC2" w:rsidP="00EB05E4">
      <w:pPr>
        <w:contextualSpacing/>
        <w:jc w:val="center"/>
        <w:rPr>
          <w:rFonts w:ascii="Times New Roman" w:hAnsi="Times New Roman" w:cs="Times New Roman"/>
          <w:b/>
          <w:color w:val="auto"/>
          <w:sz w:val="32"/>
          <w:szCs w:val="32"/>
        </w:rPr>
      </w:pPr>
    </w:p>
    <w:p w:rsidR="00FC5FC2" w:rsidRPr="006365DD" w:rsidRDefault="00FC5FC2" w:rsidP="00EB05E4">
      <w:pPr>
        <w:contextualSpacing/>
        <w:jc w:val="center"/>
        <w:rPr>
          <w:rFonts w:ascii="Times New Roman" w:hAnsi="Times New Roman" w:cs="Times New Roman"/>
          <w:b/>
          <w:color w:val="auto"/>
          <w:sz w:val="32"/>
          <w:szCs w:val="32"/>
        </w:rPr>
      </w:pPr>
    </w:p>
    <w:p w:rsidR="00FC5FC2" w:rsidRPr="006365DD" w:rsidRDefault="00FC5FC2" w:rsidP="00EB05E4">
      <w:pPr>
        <w:contextualSpacing/>
        <w:jc w:val="center"/>
        <w:rPr>
          <w:rFonts w:ascii="Times New Roman" w:hAnsi="Times New Roman" w:cs="Times New Roman"/>
          <w:b/>
          <w:color w:val="auto"/>
          <w:sz w:val="32"/>
          <w:szCs w:val="32"/>
        </w:rPr>
      </w:pPr>
    </w:p>
    <w:p w:rsidR="00C12B60" w:rsidRPr="006365DD" w:rsidRDefault="00C12B60" w:rsidP="00EB05E4">
      <w:pPr>
        <w:rPr>
          <w:rFonts w:ascii="Times New Roman" w:hAnsi="Times New Roman" w:cs="Times New Roman"/>
          <w:color w:val="auto"/>
        </w:rPr>
      </w:pPr>
      <w:r w:rsidRPr="006365DD">
        <w:rPr>
          <w:rFonts w:ascii="Times New Roman" w:hAnsi="Times New Roman" w:cs="Times New Roman"/>
          <w:color w:val="auto"/>
        </w:rPr>
        <w:t xml:space="preserve">                              </w:t>
      </w:r>
    </w:p>
    <w:p w:rsidR="00C12B60" w:rsidRPr="006365DD" w:rsidRDefault="00C12B60" w:rsidP="00EB05E4">
      <w:pPr>
        <w:rPr>
          <w:rFonts w:ascii="Times New Roman" w:hAnsi="Times New Roman" w:cs="Times New Roman"/>
          <w:color w:val="auto"/>
        </w:rPr>
      </w:pPr>
      <w:r w:rsidRPr="006365DD">
        <w:rPr>
          <w:rFonts w:ascii="Times New Roman" w:hAnsi="Times New Roman" w:cs="Times New Roman"/>
          <w:color w:val="auto"/>
        </w:rPr>
        <w:t xml:space="preserve">                          </w:t>
      </w:r>
    </w:p>
    <w:p w:rsidR="001647FC" w:rsidRPr="00E71B12" w:rsidRDefault="00C12B60" w:rsidP="001647FC">
      <w:pPr>
        <w:rPr>
          <w:rFonts w:ascii="Times New Roman" w:hAnsi="Times New Roman" w:cs="Times New Roman"/>
          <w:color w:val="auto"/>
        </w:rPr>
      </w:pPr>
      <w:r w:rsidRPr="006365DD">
        <w:rPr>
          <w:rFonts w:ascii="Times New Roman" w:hAnsi="Times New Roman" w:cs="Times New Roman"/>
          <w:color w:val="auto"/>
        </w:rPr>
        <w:t xml:space="preserve">                </w:t>
      </w:r>
    </w:p>
    <w:p w:rsidR="009F21A8" w:rsidRDefault="001647FC" w:rsidP="009F21A8">
      <w:pPr>
        <w:tabs>
          <w:tab w:val="left" w:pos="2490"/>
        </w:tabs>
        <w:rPr>
          <w:rFonts w:ascii="Times New Roman" w:hAnsi="Times New Roman" w:cs="Times New Roman"/>
        </w:rPr>
      </w:pPr>
      <w:r>
        <w:rPr>
          <w:rFonts w:ascii="Times New Roman" w:hAnsi="Times New Roman" w:cs="Times New Roman"/>
        </w:rPr>
        <w:tab/>
      </w:r>
    </w:p>
    <w:p w:rsidR="001F3280" w:rsidRDefault="001F3280" w:rsidP="009F21A8">
      <w:pPr>
        <w:tabs>
          <w:tab w:val="left" w:pos="2490"/>
        </w:tabs>
        <w:rPr>
          <w:rFonts w:ascii="Times New Roman" w:hAnsi="Times New Roman" w:cs="Times New Roman"/>
        </w:rPr>
      </w:pPr>
    </w:p>
    <w:p w:rsidR="001F3280" w:rsidRDefault="001F3280" w:rsidP="009F21A8">
      <w:pPr>
        <w:tabs>
          <w:tab w:val="left" w:pos="2490"/>
        </w:tabs>
        <w:rPr>
          <w:rFonts w:ascii="Times New Roman" w:hAnsi="Times New Roman" w:cs="Times New Roman"/>
        </w:rPr>
      </w:pPr>
    </w:p>
    <w:p w:rsidR="001F3280" w:rsidRDefault="001F3280" w:rsidP="009F21A8">
      <w:pPr>
        <w:tabs>
          <w:tab w:val="left" w:pos="2490"/>
        </w:tabs>
        <w:rPr>
          <w:rFonts w:ascii="Times New Roman" w:hAnsi="Times New Roman" w:cs="Times New Roman"/>
        </w:rPr>
      </w:pPr>
    </w:p>
    <w:p w:rsidR="001F3280" w:rsidRDefault="001F3280" w:rsidP="009F21A8">
      <w:pPr>
        <w:tabs>
          <w:tab w:val="left" w:pos="2490"/>
        </w:tabs>
        <w:rPr>
          <w:rFonts w:ascii="Times New Roman" w:hAnsi="Times New Roman" w:cs="Times New Roman"/>
        </w:rPr>
      </w:pPr>
    </w:p>
    <w:p w:rsidR="001F3280" w:rsidRPr="006365DD" w:rsidRDefault="001F3280" w:rsidP="001F3280">
      <w:pPr>
        <w:contextualSpacing/>
        <w:rPr>
          <w:rFonts w:ascii="Times New Roman" w:hAnsi="Times New Roman" w:cs="Times New Roman"/>
          <w:color w:val="auto"/>
        </w:rPr>
      </w:pPr>
    </w:p>
    <w:p w:rsidR="001F3280" w:rsidRDefault="001F3280" w:rsidP="001F3280">
      <w:pPr>
        <w:rPr>
          <w:rFonts w:ascii="Times New Roman" w:hAnsi="Times New Roman" w:cs="Times New Roman"/>
          <w:color w:val="auto"/>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3F4FBD" w:rsidRDefault="003F4FBD" w:rsidP="003F4FBD">
      <w:pPr>
        <w:spacing w:after="160" w:line="259" w:lineRule="auto"/>
        <w:jc w:val="center"/>
        <w:rPr>
          <w:rFonts w:ascii="Times New Roman" w:hAnsi="Times New Roman" w:cs="Times New Roman"/>
        </w:rPr>
      </w:pPr>
    </w:p>
    <w:p w:rsidR="00C94AFA" w:rsidRPr="00874DE4" w:rsidRDefault="00C94AFA" w:rsidP="003F4FBD">
      <w:pPr>
        <w:spacing w:after="160" w:line="259" w:lineRule="auto"/>
        <w:jc w:val="center"/>
        <w:rPr>
          <w:rFonts w:ascii="Times New Roman" w:hAnsi="Times New Roman" w:cs="Times New Roman"/>
          <w:b/>
        </w:rPr>
      </w:pPr>
      <w:r w:rsidRPr="00874DE4">
        <w:rPr>
          <w:rFonts w:ascii="Times New Roman" w:hAnsi="Times New Roman" w:cs="Times New Roman"/>
          <w:b/>
        </w:rPr>
        <w:t>September 2018 – SW SDWS Working Group</w:t>
      </w:r>
    </w:p>
    <w:sectPr w:rsidR="00C94AFA" w:rsidRPr="00874DE4">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16F" w:rsidRDefault="0012316F">
      <w:pPr>
        <w:spacing w:line="240" w:lineRule="auto"/>
      </w:pPr>
      <w:r>
        <w:separator/>
      </w:r>
    </w:p>
  </w:endnote>
  <w:endnote w:type="continuationSeparator" w:id="0">
    <w:p w:rsidR="0012316F" w:rsidRDefault="001231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Times New Roman"/>
    <w:charset w:val="00"/>
    <w:family w:val="auto"/>
    <w:pitch w:val="default"/>
  </w:font>
  <w:font w:name="Raleway">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D53" w:rsidRDefault="003A7D53">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E97A06">
      <w:rPr>
        <w:caps/>
        <w:noProof/>
        <w:color w:val="5B9BD5" w:themeColor="accent1"/>
      </w:rPr>
      <w:t>33</w:t>
    </w:r>
    <w:r>
      <w:rPr>
        <w:caps/>
        <w:noProof/>
        <w:color w:val="5B9BD5" w:themeColor="accent1"/>
      </w:rPr>
      <w:fldChar w:fldCharType="end"/>
    </w:r>
  </w:p>
  <w:p w:rsidR="00C57E21" w:rsidRDefault="00C57E21">
    <w:pPr>
      <w:ind w:left="-560"/>
      <w:jc w:val="righ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E21" w:rsidRDefault="00C57E21">
    <w:pPr>
      <w:spacing w:line="360" w:lineRule="auto"/>
      <w:rPr>
        <w:b/>
        <w:color w:val="000000"/>
      </w:rPr>
    </w:pPr>
  </w:p>
  <w:p w:rsidR="00C57E21" w:rsidRDefault="00C57E21">
    <w:pPr>
      <w:ind w:hanging="90"/>
    </w:pPr>
  </w:p>
  <w:p w:rsidR="00C57E21" w:rsidRDefault="00C57E21"/>
  <w:p w:rsidR="00C57E21" w:rsidRDefault="00C57E21"/>
  <w:p w:rsidR="00C57E21" w:rsidRDefault="00C57E21">
    <w:pPr>
      <w:jc w:val="center"/>
      <w:rPr>
        <w:sz w:val="20"/>
        <w:szCs w:val="20"/>
      </w:rPr>
    </w:pPr>
  </w:p>
  <w:p w:rsidR="00C57E21" w:rsidRDefault="00C57E21">
    <w:pPr>
      <w:ind w:left="-560"/>
      <w:jc w:val="center"/>
      <w:rPr>
        <w:sz w:val="20"/>
        <w:szCs w:val="20"/>
      </w:rPr>
    </w:pPr>
  </w:p>
  <w:p w:rsidR="00C57E21" w:rsidRDefault="00C57E21">
    <w:pPr>
      <w:ind w:left="-560"/>
      <w:jc w:val="center"/>
      <w:rPr>
        <w:sz w:val="18"/>
        <w:szCs w:val="18"/>
      </w:rPr>
    </w:pPr>
  </w:p>
  <w:p w:rsidR="00C57E21" w:rsidRDefault="00C57E21">
    <w:pPr>
      <w:ind w:left="-560"/>
      <w:jc w:val="righ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16F" w:rsidRDefault="0012316F">
      <w:pPr>
        <w:spacing w:line="240" w:lineRule="auto"/>
      </w:pPr>
      <w:r>
        <w:separator/>
      </w:r>
    </w:p>
  </w:footnote>
  <w:footnote w:type="continuationSeparator" w:id="0">
    <w:p w:rsidR="0012316F" w:rsidRDefault="001231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E21" w:rsidRDefault="00C57E21">
    <w:pPr>
      <w:ind w:left="-173"/>
    </w:pPr>
  </w:p>
  <w:p w:rsidR="00C57E21" w:rsidRDefault="00C57E21">
    <w:pPr>
      <w:ind w:left="-17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555DD"/>
    <w:multiLevelType w:val="multilevel"/>
    <w:tmpl w:val="31E2FE3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9932A9"/>
    <w:multiLevelType w:val="multilevel"/>
    <w:tmpl w:val="66F2D0C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84D69"/>
    <w:multiLevelType w:val="hybridMultilevel"/>
    <w:tmpl w:val="CFC675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EE81696"/>
    <w:multiLevelType w:val="multilevel"/>
    <w:tmpl w:val="50D42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44002C"/>
    <w:multiLevelType w:val="multilevel"/>
    <w:tmpl w:val="31E2FE3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6B62D7"/>
    <w:multiLevelType w:val="hybridMultilevel"/>
    <w:tmpl w:val="BCDE19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6BA0C8F"/>
    <w:multiLevelType w:val="hybridMultilevel"/>
    <w:tmpl w:val="F23226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11183E"/>
    <w:multiLevelType w:val="multilevel"/>
    <w:tmpl w:val="50D6A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374E50"/>
    <w:multiLevelType w:val="hybridMultilevel"/>
    <w:tmpl w:val="4E9A03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AA60C06"/>
    <w:multiLevelType w:val="multilevel"/>
    <w:tmpl w:val="31E2FE3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7C1922"/>
    <w:multiLevelType w:val="multilevel"/>
    <w:tmpl w:val="D340E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CF6269"/>
    <w:multiLevelType w:val="multilevel"/>
    <w:tmpl w:val="31E2FE3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BA7EE2"/>
    <w:multiLevelType w:val="hybridMultilevel"/>
    <w:tmpl w:val="EB7ED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4F806A8"/>
    <w:multiLevelType w:val="multilevel"/>
    <w:tmpl w:val="31E2FE3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5321875"/>
    <w:multiLevelType w:val="hybridMultilevel"/>
    <w:tmpl w:val="F1AA8E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7103A34"/>
    <w:multiLevelType w:val="hybridMultilevel"/>
    <w:tmpl w:val="32CC0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791C41"/>
    <w:multiLevelType w:val="hybridMultilevel"/>
    <w:tmpl w:val="5A5E2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4486E"/>
    <w:multiLevelType w:val="hybridMultilevel"/>
    <w:tmpl w:val="DE841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EA53D11"/>
    <w:multiLevelType w:val="hybridMultilevel"/>
    <w:tmpl w:val="C54EB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ECD1A9E"/>
    <w:multiLevelType w:val="multilevel"/>
    <w:tmpl w:val="C53AF2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0B07E12"/>
    <w:multiLevelType w:val="multilevel"/>
    <w:tmpl w:val="7B247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18C0BD2"/>
    <w:multiLevelType w:val="multilevel"/>
    <w:tmpl w:val="3ED25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6617016"/>
    <w:multiLevelType w:val="hybridMultilevel"/>
    <w:tmpl w:val="86E0D8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F184D28"/>
    <w:multiLevelType w:val="multilevel"/>
    <w:tmpl w:val="9CB8B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92363C"/>
    <w:multiLevelType w:val="multilevel"/>
    <w:tmpl w:val="E0C447E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36C43BE"/>
    <w:multiLevelType w:val="multilevel"/>
    <w:tmpl w:val="296A2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4A3E60"/>
    <w:multiLevelType w:val="hybridMultilevel"/>
    <w:tmpl w:val="75EEB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570898"/>
    <w:multiLevelType w:val="hybridMultilevel"/>
    <w:tmpl w:val="9E1E8F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B13585A"/>
    <w:multiLevelType w:val="multilevel"/>
    <w:tmpl w:val="6BE810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06E56C6"/>
    <w:multiLevelType w:val="hybridMultilevel"/>
    <w:tmpl w:val="840EA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4DA0662"/>
    <w:multiLevelType w:val="multilevel"/>
    <w:tmpl w:val="30467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70933D9"/>
    <w:multiLevelType w:val="hybridMultilevel"/>
    <w:tmpl w:val="A97EB7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8D112AF"/>
    <w:multiLevelType w:val="hybridMultilevel"/>
    <w:tmpl w:val="E1C24C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9740A1F"/>
    <w:multiLevelType w:val="multilevel"/>
    <w:tmpl w:val="31E2FE3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ACB6E1D"/>
    <w:multiLevelType w:val="multilevel"/>
    <w:tmpl w:val="4148F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C601C76"/>
    <w:multiLevelType w:val="hybridMultilevel"/>
    <w:tmpl w:val="358E02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9121ABD"/>
    <w:multiLevelType w:val="multilevel"/>
    <w:tmpl w:val="1B5C1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9164772"/>
    <w:multiLevelType w:val="multilevel"/>
    <w:tmpl w:val="2FA2C00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C610CE2"/>
    <w:multiLevelType w:val="multilevel"/>
    <w:tmpl w:val="E5105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AA02DDE"/>
    <w:multiLevelType w:val="multilevel"/>
    <w:tmpl w:val="31E2FE3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B360958"/>
    <w:multiLevelType w:val="multilevel"/>
    <w:tmpl w:val="551EE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C9F2338"/>
    <w:multiLevelType w:val="hybridMultilevel"/>
    <w:tmpl w:val="28082D92"/>
    <w:lvl w:ilvl="0" w:tplc="04090001">
      <w:start w:val="1"/>
      <w:numFmt w:val="bullet"/>
      <w:lvlText w:val=""/>
      <w:lvlJc w:val="left"/>
      <w:pPr>
        <w:ind w:left="1275" w:hanging="55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8"/>
  </w:num>
  <w:num w:numId="3">
    <w:abstractNumId w:val="34"/>
  </w:num>
  <w:num w:numId="4">
    <w:abstractNumId w:val="28"/>
  </w:num>
  <w:num w:numId="5">
    <w:abstractNumId w:val="30"/>
  </w:num>
  <w:num w:numId="6">
    <w:abstractNumId w:val="25"/>
  </w:num>
  <w:num w:numId="7">
    <w:abstractNumId w:val="21"/>
  </w:num>
  <w:num w:numId="8">
    <w:abstractNumId w:val="20"/>
  </w:num>
  <w:num w:numId="9">
    <w:abstractNumId w:val="10"/>
  </w:num>
  <w:num w:numId="10">
    <w:abstractNumId w:val="40"/>
  </w:num>
  <w:num w:numId="11">
    <w:abstractNumId w:val="24"/>
  </w:num>
  <w:num w:numId="12">
    <w:abstractNumId w:val="36"/>
  </w:num>
  <w:num w:numId="13">
    <w:abstractNumId w:val="7"/>
  </w:num>
  <w:num w:numId="14">
    <w:abstractNumId w:val="3"/>
  </w:num>
  <w:num w:numId="15">
    <w:abstractNumId w:val="11"/>
  </w:num>
  <w:num w:numId="16">
    <w:abstractNumId w:val="31"/>
  </w:num>
  <w:num w:numId="17">
    <w:abstractNumId w:val="41"/>
  </w:num>
  <w:num w:numId="18">
    <w:abstractNumId w:val="8"/>
  </w:num>
  <w:num w:numId="19">
    <w:abstractNumId w:val="32"/>
  </w:num>
  <w:num w:numId="20">
    <w:abstractNumId w:val="35"/>
  </w:num>
  <w:num w:numId="21">
    <w:abstractNumId w:val="5"/>
  </w:num>
  <w:num w:numId="22">
    <w:abstractNumId w:val="2"/>
  </w:num>
  <w:num w:numId="23">
    <w:abstractNumId w:val="17"/>
  </w:num>
  <w:num w:numId="24">
    <w:abstractNumId w:val="12"/>
  </w:num>
  <w:num w:numId="25">
    <w:abstractNumId w:val="29"/>
  </w:num>
  <w:num w:numId="26">
    <w:abstractNumId w:val="14"/>
  </w:num>
  <w:num w:numId="27">
    <w:abstractNumId w:val="22"/>
  </w:num>
  <w:num w:numId="28">
    <w:abstractNumId w:val="18"/>
  </w:num>
  <w:num w:numId="29">
    <w:abstractNumId w:val="6"/>
  </w:num>
  <w:num w:numId="30">
    <w:abstractNumId w:val="15"/>
  </w:num>
  <w:num w:numId="31">
    <w:abstractNumId w:val="26"/>
  </w:num>
  <w:num w:numId="32">
    <w:abstractNumId w:val="16"/>
  </w:num>
  <w:num w:numId="33">
    <w:abstractNumId w:val="27"/>
  </w:num>
  <w:num w:numId="34">
    <w:abstractNumId w:val="19"/>
  </w:num>
  <w:num w:numId="35">
    <w:abstractNumId w:val="9"/>
  </w:num>
  <w:num w:numId="36">
    <w:abstractNumId w:val="0"/>
  </w:num>
  <w:num w:numId="37">
    <w:abstractNumId w:val="33"/>
  </w:num>
  <w:num w:numId="38">
    <w:abstractNumId w:val="39"/>
  </w:num>
  <w:num w:numId="39">
    <w:abstractNumId w:val="1"/>
  </w:num>
  <w:num w:numId="40">
    <w:abstractNumId w:val="13"/>
  </w:num>
  <w:num w:numId="41">
    <w:abstractNumId w:val="4"/>
  </w:num>
  <w:num w:numId="42">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0CF"/>
    <w:rsid w:val="000029AC"/>
    <w:rsid w:val="000075BC"/>
    <w:rsid w:val="00024704"/>
    <w:rsid w:val="00027F8E"/>
    <w:rsid w:val="000408C1"/>
    <w:rsid w:val="00041FBE"/>
    <w:rsid w:val="00044102"/>
    <w:rsid w:val="00047C1C"/>
    <w:rsid w:val="00052FA2"/>
    <w:rsid w:val="00071D21"/>
    <w:rsid w:val="00087EC1"/>
    <w:rsid w:val="000A3040"/>
    <w:rsid w:val="000B520C"/>
    <w:rsid w:val="000F4729"/>
    <w:rsid w:val="0010092A"/>
    <w:rsid w:val="00103868"/>
    <w:rsid w:val="00115752"/>
    <w:rsid w:val="0012316F"/>
    <w:rsid w:val="00163F17"/>
    <w:rsid w:val="001647FC"/>
    <w:rsid w:val="001767BC"/>
    <w:rsid w:val="0019229C"/>
    <w:rsid w:val="00193521"/>
    <w:rsid w:val="00193BC2"/>
    <w:rsid w:val="001A04C1"/>
    <w:rsid w:val="001A2889"/>
    <w:rsid w:val="001A45D2"/>
    <w:rsid w:val="001A7960"/>
    <w:rsid w:val="001B37B5"/>
    <w:rsid w:val="001B44DA"/>
    <w:rsid w:val="001C1784"/>
    <w:rsid w:val="001C4131"/>
    <w:rsid w:val="001D2E16"/>
    <w:rsid w:val="001D33E3"/>
    <w:rsid w:val="001E26CC"/>
    <w:rsid w:val="001E3AAB"/>
    <w:rsid w:val="001F2333"/>
    <w:rsid w:val="001F3280"/>
    <w:rsid w:val="0020021A"/>
    <w:rsid w:val="00207B5F"/>
    <w:rsid w:val="002107C4"/>
    <w:rsid w:val="00211322"/>
    <w:rsid w:val="00221FF8"/>
    <w:rsid w:val="00232D7E"/>
    <w:rsid w:val="00256B81"/>
    <w:rsid w:val="00274C8D"/>
    <w:rsid w:val="0029527E"/>
    <w:rsid w:val="002D4F7C"/>
    <w:rsid w:val="002D7FA7"/>
    <w:rsid w:val="002E529D"/>
    <w:rsid w:val="003166EC"/>
    <w:rsid w:val="00327067"/>
    <w:rsid w:val="00336510"/>
    <w:rsid w:val="00344471"/>
    <w:rsid w:val="00345FE5"/>
    <w:rsid w:val="003542A5"/>
    <w:rsid w:val="00367574"/>
    <w:rsid w:val="00375AC8"/>
    <w:rsid w:val="003807E5"/>
    <w:rsid w:val="00380E9A"/>
    <w:rsid w:val="00385629"/>
    <w:rsid w:val="0038788B"/>
    <w:rsid w:val="00394200"/>
    <w:rsid w:val="003A38AE"/>
    <w:rsid w:val="003A6B1A"/>
    <w:rsid w:val="003A7D53"/>
    <w:rsid w:val="003B4237"/>
    <w:rsid w:val="003B58DC"/>
    <w:rsid w:val="003C3C4D"/>
    <w:rsid w:val="003E2AB4"/>
    <w:rsid w:val="003E545F"/>
    <w:rsid w:val="003F4FBD"/>
    <w:rsid w:val="00401229"/>
    <w:rsid w:val="00404E30"/>
    <w:rsid w:val="00405E9D"/>
    <w:rsid w:val="00412F4B"/>
    <w:rsid w:val="00417273"/>
    <w:rsid w:val="00437421"/>
    <w:rsid w:val="00466E18"/>
    <w:rsid w:val="00467EF2"/>
    <w:rsid w:val="00483487"/>
    <w:rsid w:val="00492112"/>
    <w:rsid w:val="00493DEE"/>
    <w:rsid w:val="004A3C15"/>
    <w:rsid w:val="004A4D43"/>
    <w:rsid w:val="004C0B03"/>
    <w:rsid w:val="004C16D4"/>
    <w:rsid w:val="004E32CA"/>
    <w:rsid w:val="004F0458"/>
    <w:rsid w:val="004F2F09"/>
    <w:rsid w:val="005048AE"/>
    <w:rsid w:val="00512CC3"/>
    <w:rsid w:val="005441E6"/>
    <w:rsid w:val="00545838"/>
    <w:rsid w:val="005568B1"/>
    <w:rsid w:val="00593E89"/>
    <w:rsid w:val="005A201F"/>
    <w:rsid w:val="005B198E"/>
    <w:rsid w:val="005B7167"/>
    <w:rsid w:val="005C143D"/>
    <w:rsid w:val="005C3921"/>
    <w:rsid w:val="005E3AED"/>
    <w:rsid w:val="005F064E"/>
    <w:rsid w:val="0060216C"/>
    <w:rsid w:val="006059C8"/>
    <w:rsid w:val="00613F3D"/>
    <w:rsid w:val="00617862"/>
    <w:rsid w:val="006236CD"/>
    <w:rsid w:val="00630041"/>
    <w:rsid w:val="00635159"/>
    <w:rsid w:val="0063652C"/>
    <w:rsid w:val="006365DD"/>
    <w:rsid w:val="006649ED"/>
    <w:rsid w:val="0068216F"/>
    <w:rsid w:val="00683C23"/>
    <w:rsid w:val="00696EEB"/>
    <w:rsid w:val="006A52A9"/>
    <w:rsid w:val="006F02D8"/>
    <w:rsid w:val="006F143C"/>
    <w:rsid w:val="00714A13"/>
    <w:rsid w:val="00742AE8"/>
    <w:rsid w:val="00745CEB"/>
    <w:rsid w:val="00746495"/>
    <w:rsid w:val="00760D23"/>
    <w:rsid w:val="007640D0"/>
    <w:rsid w:val="00775A39"/>
    <w:rsid w:val="00776BC2"/>
    <w:rsid w:val="0077779C"/>
    <w:rsid w:val="00791A68"/>
    <w:rsid w:val="0079558C"/>
    <w:rsid w:val="00797FF2"/>
    <w:rsid w:val="007A07D0"/>
    <w:rsid w:val="007A54DC"/>
    <w:rsid w:val="007B0E25"/>
    <w:rsid w:val="007B0F48"/>
    <w:rsid w:val="007B131C"/>
    <w:rsid w:val="007D21B1"/>
    <w:rsid w:val="007F4C64"/>
    <w:rsid w:val="007F5F07"/>
    <w:rsid w:val="0082294D"/>
    <w:rsid w:val="00834E6F"/>
    <w:rsid w:val="008377BB"/>
    <w:rsid w:val="00840D45"/>
    <w:rsid w:val="00861616"/>
    <w:rsid w:val="00874DE4"/>
    <w:rsid w:val="0088184B"/>
    <w:rsid w:val="00882BAB"/>
    <w:rsid w:val="008872D7"/>
    <w:rsid w:val="008A0E0E"/>
    <w:rsid w:val="008A67E2"/>
    <w:rsid w:val="008D4F9B"/>
    <w:rsid w:val="00923A0C"/>
    <w:rsid w:val="00927646"/>
    <w:rsid w:val="00935D53"/>
    <w:rsid w:val="00945E61"/>
    <w:rsid w:val="00946192"/>
    <w:rsid w:val="00961E91"/>
    <w:rsid w:val="00992D4E"/>
    <w:rsid w:val="009950EA"/>
    <w:rsid w:val="009A6266"/>
    <w:rsid w:val="009C7740"/>
    <w:rsid w:val="009D1E2D"/>
    <w:rsid w:val="009F21A8"/>
    <w:rsid w:val="00A01B50"/>
    <w:rsid w:val="00A04F84"/>
    <w:rsid w:val="00A07231"/>
    <w:rsid w:val="00A10362"/>
    <w:rsid w:val="00A13C2B"/>
    <w:rsid w:val="00A243AE"/>
    <w:rsid w:val="00A50C77"/>
    <w:rsid w:val="00A62CD6"/>
    <w:rsid w:val="00A67552"/>
    <w:rsid w:val="00A726FE"/>
    <w:rsid w:val="00A77802"/>
    <w:rsid w:val="00A914DE"/>
    <w:rsid w:val="00A944F4"/>
    <w:rsid w:val="00AA4E4C"/>
    <w:rsid w:val="00AA7D9C"/>
    <w:rsid w:val="00AB04BC"/>
    <w:rsid w:val="00AC258D"/>
    <w:rsid w:val="00AC2DF9"/>
    <w:rsid w:val="00AC686E"/>
    <w:rsid w:val="00AE40A8"/>
    <w:rsid w:val="00AF02BF"/>
    <w:rsid w:val="00B031FB"/>
    <w:rsid w:val="00B10BAD"/>
    <w:rsid w:val="00B1197E"/>
    <w:rsid w:val="00B242F0"/>
    <w:rsid w:val="00B2575D"/>
    <w:rsid w:val="00B548A8"/>
    <w:rsid w:val="00B643BB"/>
    <w:rsid w:val="00B669E6"/>
    <w:rsid w:val="00B83C39"/>
    <w:rsid w:val="00BA05C3"/>
    <w:rsid w:val="00BA5B73"/>
    <w:rsid w:val="00BA5D94"/>
    <w:rsid w:val="00BA6835"/>
    <w:rsid w:val="00BA70E2"/>
    <w:rsid w:val="00BB0423"/>
    <w:rsid w:val="00BB6449"/>
    <w:rsid w:val="00BD68F1"/>
    <w:rsid w:val="00BE5959"/>
    <w:rsid w:val="00C014D3"/>
    <w:rsid w:val="00C10387"/>
    <w:rsid w:val="00C11E39"/>
    <w:rsid w:val="00C12B60"/>
    <w:rsid w:val="00C16D45"/>
    <w:rsid w:val="00C22527"/>
    <w:rsid w:val="00C33DD3"/>
    <w:rsid w:val="00C35A52"/>
    <w:rsid w:val="00C455D6"/>
    <w:rsid w:val="00C57573"/>
    <w:rsid w:val="00C57E21"/>
    <w:rsid w:val="00C73E27"/>
    <w:rsid w:val="00C85E44"/>
    <w:rsid w:val="00C863D2"/>
    <w:rsid w:val="00C92EEC"/>
    <w:rsid w:val="00C94AFA"/>
    <w:rsid w:val="00CA7A82"/>
    <w:rsid w:val="00CB06A9"/>
    <w:rsid w:val="00CD6608"/>
    <w:rsid w:val="00CE32B6"/>
    <w:rsid w:val="00CE53B7"/>
    <w:rsid w:val="00CE7DF9"/>
    <w:rsid w:val="00D421E6"/>
    <w:rsid w:val="00D42833"/>
    <w:rsid w:val="00D5169A"/>
    <w:rsid w:val="00D5380D"/>
    <w:rsid w:val="00D620AC"/>
    <w:rsid w:val="00D656C7"/>
    <w:rsid w:val="00D838CD"/>
    <w:rsid w:val="00D960CF"/>
    <w:rsid w:val="00DD52C2"/>
    <w:rsid w:val="00E0110E"/>
    <w:rsid w:val="00E17C19"/>
    <w:rsid w:val="00E45DEC"/>
    <w:rsid w:val="00E4798F"/>
    <w:rsid w:val="00E53A0B"/>
    <w:rsid w:val="00E60C50"/>
    <w:rsid w:val="00E71B12"/>
    <w:rsid w:val="00E739A6"/>
    <w:rsid w:val="00E97A06"/>
    <w:rsid w:val="00EA5213"/>
    <w:rsid w:val="00EB05E4"/>
    <w:rsid w:val="00EC004B"/>
    <w:rsid w:val="00ED335E"/>
    <w:rsid w:val="00ED6451"/>
    <w:rsid w:val="00EF1DCE"/>
    <w:rsid w:val="00F06727"/>
    <w:rsid w:val="00F11553"/>
    <w:rsid w:val="00F11897"/>
    <w:rsid w:val="00F22423"/>
    <w:rsid w:val="00F33FA1"/>
    <w:rsid w:val="00F37CFC"/>
    <w:rsid w:val="00F517F3"/>
    <w:rsid w:val="00F76BAC"/>
    <w:rsid w:val="00F833ED"/>
    <w:rsid w:val="00F907E1"/>
    <w:rsid w:val="00FA2B4E"/>
    <w:rsid w:val="00FB0EDE"/>
    <w:rsid w:val="00FB2486"/>
    <w:rsid w:val="00FC5FC2"/>
    <w:rsid w:val="00FF78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F4A3F95-3D37-4E6F-9840-3FAC38FFF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960CF"/>
    <w:pPr>
      <w:spacing w:after="0" w:line="312" w:lineRule="auto"/>
    </w:pPr>
    <w:rPr>
      <w:rFonts w:ascii="Lato" w:eastAsia="Lato" w:hAnsi="Lato" w:cs="Lato"/>
      <w:color w:val="595959"/>
      <w:sz w:val="24"/>
      <w:szCs w:val="24"/>
      <w:lang w:eastAsia="en-CA"/>
    </w:rPr>
  </w:style>
  <w:style w:type="paragraph" w:styleId="Heading1">
    <w:name w:val="heading 1"/>
    <w:basedOn w:val="Normal"/>
    <w:next w:val="Normal"/>
    <w:link w:val="Heading1Char"/>
    <w:rsid w:val="00D960CF"/>
    <w:pPr>
      <w:keepNext/>
      <w:keepLines/>
      <w:spacing w:line="276" w:lineRule="auto"/>
      <w:outlineLvl w:val="0"/>
    </w:pPr>
    <w:rPr>
      <w:rFonts w:ascii="Raleway" w:eastAsia="Raleway" w:hAnsi="Raleway" w:cs="Raleway"/>
      <w:b/>
      <w:color w:val="1A1A1A"/>
      <w:sz w:val="40"/>
      <w:szCs w:val="40"/>
    </w:rPr>
  </w:style>
  <w:style w:type="paragraph" w:styleId="Heading2">
    <w:name w:val="heading 2"/>
    <w:basedOn w:val="Normal"/>
    <w:next w:val="Normal"/>
    <w:link w:val="Heading2Char"/>
    <w:rsid w:val="00D960CF"/>
    <w:pPr>
      <w:keepNext/>
      <w:keepLines/>
      <w:outlineLvl w:val="1"/>
    </w:pPr>
    <w:rPr>
      <w:b/>
      <w:color w:val="1A1A1A"/>
    </w:rPr>
  </w:style>
  <w:style w:type="paragraph" w:styleId="Heading3">
    <w:name w:val="heading 3"/>
    <w:basedOn w:val="Normal"/>
    <w:next w:val="Normal"/>
    <w:link w:val="Heading3Char"/>
    <w:rsid w:val="00D960CF"/>
    <w:pPr>
      <w:keepNext/>
      <w:keepLines/>
      <w:outlineLvl w:val="2"/>
    </w:pPr>
    <w:rPr>
      <w:color w:val="1A9988"/>
    </w:rPr>
  </w:style>
  <w:style w:type="paragraph" w:styleId="Heading4">
    <w:name w:val="heading 4"/>
    <w:basedOn w:val="Normal"/>
    <w:next w:val="Normal"/>
    <w:link w:val="Heading4Char"/>
    <w:rsid w:val="00D960CF"/>
    <w:pPr>
      <w:keepNext/>
      <w:keepLines/>
      <w:outlineLvl w:val="3"/>
    </w:pPr>
    <w:rPr>
      <w:color w:val="666666"/>
    </w:rPr>
  </w:style>
  <w:style w:type="paragraph" w:styleId="Heading5">
    <w:name w:val="heading 5"/>
    <w:basedOn w:val="Normal"/>
    <w:next w:val="Normal"/>
    <w:link w:val="Heading5Char"/>
    <w:rsid w:val="00D960CF"/>
    <w:pPr>
      <w:keepNext/>
      <w:keepLines/>
      <w:spacing w:before="240" w:after="80"/>
      <w:outlineLvl w:val="4"/>
    </w:pPr>
    <w:rPr>
      <w:color w:val="666666"/>
      <w:sz w:val="22"/>
      <w:szCs w:val="22"/>
    </w:rPr>
  </w:style>
  <w:style w:type="paragraph" w:styleId="Heading6">
    <w:name w:val="heading 6"/>
    <w:basedOn w:val="Normal"/>
    <w:next w:val="Normal"/>
    <w:link w:val="Heading6Char"/>
    <w:rsid w:val="00D960CF"/>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60CF"/>
    <w:rPr>
      <w:rFonts w:ascii="Raleway" w:eastAsia="Raleway" w:hAnsi="Raleway" w:cs="Raleway"/>
      <w:b/>
      <w:color w:val="1A1A1A"/>
      <w:sz w:val="40"/>
      <w:szCs w:val="40"/>
      <w:lang w:eastAsia="en-CA"/>
    </w:rPr>
  </w:style>
  <w:style w:type="character" w:customStyle="1" w:styleId="Heading2Char">
    <w:name w:val="Heading 2 Char"/>
    <w:basedOn w:val="DefaultParagraphFont"/>
    <w:link w:val="Heading2"/>
    <w:rsid w:val="00D960CF"/>
    <w:rPr>
      <w:rFonts w:ascii="Lato" w:eastAsia="Lato" w:hAnsi="Lato" w:cs="Lato"/>
      <w:b/>
      <w:color w:val="1A1A1A"/>
      <w:sz w:val="24"/>
      <w:szCs w:val="24"/>
      <w:lang w:eastAsia="en-CA"/>
    </w:rPr>
  </w:style>
  <w:style w:type="character" w:customStyle="1" w:styleId="Heading3Char">
    <w:name w:val="Heading 3 Char"/>
    <w:basedOn w:val="DefaultParagraphFont"/>
    <w:link w:val="Heading3"/>
    <w:rsid w:val="00D960CF"/>
    <w:rPr>
      <w:rFonts w:ascii="Lato" w:eastAsia="Lato" w:hAnsi="Lato" w:cs="Lato"/>
      <w:color w:val="1A9988"/>
      <w:sz w:val="24"/>
      <w:szCs w:val="24"/>
      <w:lang w:eastAsia="en-CA"/>
    </w:rPr>
  </w:style>
  <w:style w:type="character" w:customStyle="1" w:styleId="Heading4Char">
    <w:name w:val="Heading 4 Char"/>
    <w:basedOn w:val="DefaultParagraphFont"/>
    <w:link w:val="Heading4"/>
    <w:rsid w:val="00D960CF"/>
    <w:rPr>
      <w:rFonts w:ascii="Lato" w:eastAsia="Lato" w:hAnsi="Lato" w:cs="Lato"/>
      <w:color w:val="666666"/>
      <w:sz w:val="24"/>
      <w:szCs w:val="24"/>
      <w:lang w:eastAsia="en-CA"/>
    </w:rPr>
  </w:style>
  <w:style w:type="character" w:customStyle="1" w:styleId="Heading5Char">
    <w:name w:val="Heading 5 Char"/>
    <w:basedOn w:val="DefaultParagraphFont"/>
    <w:link w:val="Heading5"/>
    <w:rsid w:val="00D960CF"/>
    <w:rPr>
      <w:rFonts w:ascii="Lato" w:eastAsia="Lato" w:hAnsi="Lato" w:cs="Lato"/>
      <w:color w:val="666666"/>
      <w:lang w:eastAsia="en-CA"/>
    </w:rPr>
  </w:style>
  <w:style w:type="character" w:customStyle="1" w:styleId="Heading6Char">
    <w:name w:val="Heading 6 Char"/>
    <w:basedOn w:val="DefaultParagraphFont"/>
    <w:link w:val="Heading6"/>
    <w:rsid w:val="00D960CF"/>
    <w:rPr>
      <w:rFonts w:ascii="Lato" w:eastAsia="Lato" w:hAnsi="Lato" w:cs="Lato"/>
      <w:i/>
      <w:color w:val="666666"/>
      <w:lang w:eastAsia="en-CA"/>
    </w:rPr>
  </w:style>
  <w:style w:type="paragraph" w:styleId="Title">
    <w:name w:val="Title"/>
    <w:basedOn w:val="Normal"/>
    <w:next w:val="Normal"/>
    <w:link w:val="TitleChar"/>
    <w:rsid w:val="00D960CF"/>
    <w:pPr>
      <w:keepNext/>
      <w:keepLines/>
      <w:spacing w:line="240" w:lineRule="auto"/>
    </w:pPr>
    <w:rPr>
      <w:rFonts w:ascii="Raleway" w:eastAsia="Raleway" w:hAnsi="Raleway" w:cs="Raleway"/>
      <w:b/>
      <w:color w:val="1A1A1A"/>
      <w:sz w:val="96"/>
      <w:szCs w:val="96"/>
    </w:rPr>
  </w:style>
  <w:style w:type="character" w:customStyle="1" w:styleId="TitleChar">
    <w:name w:val="Title Char"/>
    <w:basedOn w:val="DefaultParagraphFont"/>
    <w:link w:val="Title"/>
    <w:rsid w:val="00D960CF"/>
    <w:rPr>
      <w:rFonts w:ascii="Raleway" w:eastAsia="Raleway" w:hAnsi="Raleway" w:cs="Raleway"/>
      <w:b/>
      <w:color w:val="1A1A1A"/>
      <w:sz w:val="96"/>
      <w:szCs w:val="96"/>
      <w:lang w:eastAsia="en-CA"/>
    </w:rPr>
  </w:style>
  <w:style w:type="paragraph" w:styleId="Subtitle">
    <w:name w:val="Subtitle"/>
    <w:basedOn w:val="Normal"/>
    <w:next w:val="Normal"/>
    <w:link w:val="SubtitleChar"/>
    <w:rsid w:val="00D960CF"/>
    <w:pPr>
      <w:keepNext/>
      <w:keepLines/>
    </w:pPr>
    <w:rPr>
      <w:b/>
      <w:color w:val="666666"/>
      <w:sz w:val="40"/>
      <w:szCs w:val="40"/>
    </w:rPr>
  </w:style>
  <w:style w:type="character" w:customStyle="1" w:styleId="SubtitleChar">
    <w:name w:val="Subtitle Char"/>
    <w:basedOn w:val="DefaultParagraphFont"/>
    <w:link w:val="Subtitle"/>
    <w:rsid w:val="00D960CF"/>
    <w:rPr>
      <w:rFonts w:ascii="Lato" w:eastAsia="Lato" w:hAnsi="Lato" w:cs="Lato"/>
      <w:b/>
      <w:color w:val="666666"/>
      <w:sz w:val="40"/>
      <w:szCs w:val="40"/>
      <w:lang w:eastAsia="en-CA"/>
    </w:rPr>
  </w:style>
  <w:style w:type="paragraph" w:styleId="NoSpacing">
    <w:name w:val="No Spacing"/>
    <w:uiPriority w:val="1"/>
    <w:qFormat/>
    <w:rsid w:val="00D960CF"/>
    <w:pPr>
      <w:spacing w:after="0" w:line="240" w:lineRule="auto"/>
    </w:pPr>
    <w:rPr>
      <w:rFonts w:ascii="Lato" w:eastAsia="Lato" w:hAnsi="Lato" w:cs="Lato"/>
      <w:color w:val="595959"/>
      <w:sz w:val="24"/>
      <w:szCs w:val="24"/>
      <w:lang w:eastAsia="en-CA"/>
    </w:rPr>
  </w:style>
  <w:style w:type="paragraph" w:styleId="Header">
    <w:name w:val="header"/>
    <w:basedOn w:val="Normal"/>
    <w:link w:val="HeaderChar"/>
    <w:uiPriority w:val="99"/>
    <w:unhideWhenUsed/>
    <w:rsid w:val="00D960CF"/>
    <w:pPr>
      <w:tabs>
        <w:tab w:val="center" w:pos="4680"/>
        <w:tab w:val="right" w:pos="9360"/>
      </w:tabs>
      <w:spacing w:line="240" w:lineRule="auto"/>
    </w:pPr>
  </w:style>
  <w:style w:type="character" w:customStyle="1" w:styleId="HeaderChar">
    <w:name w:val="Header Char"/>
    <w:basedOn w:val="DefaultParagraphFont"/>
    <w:link w:val="Header"/>
    <w:uiPriority w:val="99"/>
    <w:rsid w:val="00D960CF"/>
    <w:rPr>
      <w:rFonts w:ascii="Lato" w:eastAsia="Lato" w:hAnsi="Lato" w:cs="Lato"/>
      <w:color w:val="595959"/>
      <w:sz w:val="24"/>
      <w:szCs w:val="24"/>
      <w:lang w:eastAsia="en-CA"/>
    </w:rPr>
  </w:style>
  <w:style w:type="paragraph" w:styleId="Footer">
    <w:name w:val="footer"/>
    <w:basedOn w:val="Normal"/>
    <w:link w:val="FooterChar"/>
    <w:uiPriority w:val="99"/>
    <w:unhideWhenUsed/>
    <w:qFormat/>
    <w:rsid w:val="00D960CF"/>
    <w:pPr>
      <w:tabs>
        <w:tab w:val="center" w:pos="4680"/>
        <w:tab w:val="right" w:pos="9360"/>
      </w:tabs>
      <w:spacing w:line="240" w:lineRule="auto"/>
    </w:pPr>
  </w:style>
  <w:style w:type="character" w:customStyle="1" w:styleId="FooterChar">
    <w:name w:val="Footer Char"/>
    <w:basedOn w:val="DefaultParagraphFont"/>
    <w:link w:val="Footer"/>
    <w:uiPriority w:val="99"/>
    <w:rsid w:val="00D960CF"/>
    <w:rPr>
      <w:rFonts w:ascii="Lato" w:eastAsia="Lato" w:hAnsi="Lato" w:cs="Lato"/>
      <w:color w:val="595959"/>
      <w:sz w:val="24"/>
      <w:szCs w:val="24"/>
      <w:lang w:eastAsia="en-CA"/>
    </w:rPr>
  </w:style>
  <w:style w:type="table" w:styleId="TableGrid">
    <w:name w:val="Table Grid"/>
    <w:basedOn w:val="TableNormal"/>
    <w:uiPriority w:val="39"/>
    <w:rsid w:val="00714A13"/>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652C"/>
    <w:pPr>
      <w:ind w:left="720"/>
      <w:contextualSpacing/>
    </w:pPr>
  </w:style>
  <w:style w:type="character" w:styleId="Hyperlink">
    <w:name w:val="Hyperlink"/>
    <w:basedOn w:val="DefaultParagraphFont"/>
    <w:uiPriority w:val="99"/>
    <w:unhideWhenUsed/>
    <w:rsid w:val="001D33E3"/>
    <w:rPr>
      <w:color w:val="0563C1"/>
      <w:u w:val="single"/>
    </w:rPr>
  </w:style>
  <w:style w:type="paragraph" w:styleId="TOC1">
    <w:name w:val="toc 1"/>
    <w:basedOn w:val="Normal"/>
    <w:next w:val="Normal"/>
    <w:autoRedefine/>
    <w:uiPriority w:val="39"/>
    <w:unhideWhenUsed/>
    <w:rsid w:val="002D4F7C"/>
    <w:pPr>
      <w:tabs>
        <w:tab w:val="right" w:leader="dot" w:pos="9350"/>
      </w:tabs>
    </w:pPr>
  </w:style>
  <w:style w:type="paragraph" w:styleId="TOC2">
    <w:name w:val="toc 2"/>
    <w:basedOn w:val="Normal"/>
    <w:next w:val="Normal"/>
    <w:autoRedefine/>
    <w:uiPriority w:val="39"/>
    <w:unhideWhenUsed/>
    <w:rsid w:val="00FC5FC2"/>
    <w:pPr>
      <w:spacing w:after="100"/>
      <w:ind w:left="240"/>
    </w:pPr>
  </w:style>
  <w:style w:type="paragraph" w:styleId="TOC3">
    <w:name w:val="toc 3"/>
    <w:basedOn w:val="Normal"/>
    <w:next w:val="Normal"/>
    <w:autoRedefine/>
    <w:uiPriority w:val="39"/>
    <w:unhideWhenUsed/>
    <w:rsid w:val="00FC5FC2"/>
    <w:pPr>
      <w:spacing w:after="100"/>
      <w:ind w:left="480"/>
    </w:pPr>
  </w:style>
  <w:style w:type="paragraph" w:styleId="TOC4">
    <w:name w:val="toc 4"/>
    <w:basedOn w:val="Normal"/>
    <w:next w:val="Normal"/>
    <w:autoRedefine/>
    <w:uiPriority w:val="39"/>
    <w:unhideWhenUsed/>
    <w:rsid w:val="00FC5FC2"/>
    <w:pPr>
      <w:spacing w:after="100"/>
      <w:ind w:left="720"/>
    </w:pPr>
  </w:style>
  <w:style w:type="paragraph" w:styleId="BalloonText">
    <w:name w:val="Balloon Text"/>
    <w:basedOn w:val="Normal"/>
    <w:link w:val="BalloonTextChar"/>
    <w:uiPriority w:val="99"/>
    <w:semiHidden/>
    <w:unhideWhenUsed/>
    <w:rsid w:val="0063004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041"/>
    <w:rPr>
      <w:rFonts w:ascii="Segoe UI" w:eastAsia="Lato" w:hAnsi="Segoe UI" w:cs="Segoe UI"/>
      <w:color w:val="595959"/>
      <w:sz w:val="18"/>
      <w:szCs w:val="18"/>
      <w:lang w:eastAsia="en-CA"/>
    </w:rPr>
  </w:style>
  <w:style w:type="character" w:styleId="CommentReference">
    <w:name w:val="annotation reference"/>
    <w:basedOn w:val="DefaultParagraphFont"/>
    <w:uiPriority w:val="99"/>
    <w:semiHidden/>
    <w:unhideWhenUsed/>
    <w:rsid w:val="007F5F07"/>
    <w:rPr>
      <w:sz w:val="16"/>
      <w:szCs w:val="16"/>
    </w:rPr>
  </w:style>
  <w:style w:type="paragraph" w:styleId="CommentText">
    <w:name w:val="annotation text"/>
    <w:basedOn w:val="Normal"/>
    <w:link w:val="CommentTextChar"/>
    <w:uiPriority w:val="99"/>
    <w:semiHidden/>
    <w:unhideWhenUsed/>
    <w:rsid w:val="007F5F07"/>
    <w:pPr>
      <w:spacing w:line="240" w:lineRule="auto"/>
    </w:pPr>
    <w:rPr>
      <w:sz w:val="20"/>
      <w:szCs w:val="20"/>
    </w:rPr>
  </w:style>
  <w:style w:type="character" w:customStyle="1" w:styleId="CommentTextChar">
    <w:name w:val="Comment Text Char"/>
    <w:basedOn w:val="DefaultParagraphFont"/>
    <w:link w:val="CommentText"/>
    <w:uiPriority w:val="99"/>
    <w:semiHidden/>
    <w:rsid w:val="007F5F07"/>
    <w:rPr>
      <w:rFonts w:ascii="Lato" w:eastAsia="Lato" w:hAnsi="Lato" w:cs="Lato"/>
      <w:color w:val="595959"/>
      <w:sz w:val="20"/>
      <w:szCs w:val="20"/>
      <w:lang w:eastAsia="en-CA"/>
    </w:rPr>
  </w:style>
  <w:style w:type="paragraph" w:styleId="CommentSubject">
    <w:name w:val="annotation subject"/>
    <w:basedOn w:val="CommentText"/>
    <w:next w:val="CommentText"/>
    <w:link w:val="CommentSubjectChar"/>
    <w:uiPriority w:val="99"/>
    <w:semiHidden/>
    <w:unhideWhenUsed/>
    <w:rsid w:val="007F5F07"/>
    <w:rPr>
      <w:b/>
      <w:bCs/>
    </w:rPr>
  </w:style>
  <w:style w:type="character" w:customStyle="1" w:styleId="CommentSubjectChar">
    <w:name w:val="Comment Subject Char"/>
    <w:basedOn w:val="CommentTextChar"/>
    <w:link w:val="CommentSubject"/>
    <w:uiPriority w:val="99"/>
    <w:semiHidden/>
    <w:rsid w:val="007F5F07"/>
    <w:rPr>
      <w:rFonts w:ascii="Lato" w:eastAsia="Lato" w:hAnsi="Lato" w:cs="Lato"/>
      <w:b/>
      <w:bCs/>
      <w:color w:val="595959"/>
      <w:sz w:val="20"/>
      <w:szCs w:val="20"/>
      <w:lang w:eastAsia="en-CA"/>
    </w:rPr>
  </w:style>
  <w:style w:type="paragraph" w:styleId="NormalWeb">
    <w:name w:val="Normal (Web)"/>
    <w:basedOn w:val="Normal"/>
    <w:uiPriority w:val="99"/>
    <w:semiHidden/>
    <w:unhideWhenUsed/>
    <w:rsid w:val="00CB06A9"/>
    <w:pPr>
      <w:spacing w:before="100" w:beforeAutospacing="1" w:after="100" w:afterAutospacing="1" w:line="240" w:lineRule="auto"/>
    </w:pPr>
    <w:rPr>
      <w:rFonts w:ascii="Times New Roman" w:eastAsia="Times New Roman" w:hAnsi="Times New Roman" w:cs="Times New Roman"/>
      <w:color w:val="auto"/>
    </w:rPr>
  </w:style>
  <w:style w:type="character" w:styleId="FollowedHyperlink">
    <w:name w:val="FollowedHyperlink"/>
    <w:basedOn w:val="DefaultParagraphFont"/>
    <w:uiPriority w:val="99"/>
    <w:semiHidden/>
    <w:unhideWhenUsed/>
    <w:rsid w:val="00A944F4"/>
    <w:rPr>
      <w:color w:val="954F72" w:themeColor="followedHyperlink"/>
      <w:u w:val="single"/>
    </w:rPr>
  </w:style>
  <w:style w:type="paragraph" w:styleId="TOCHeading">
    <w:name w:val="TOC Heading"/>
    <w:basedOn w:val="Heading1"/>
    <w:next w:val="Normal"/>
    <w:uiPriority w:val="39"/>
    <w:unhideWhenUsed/>
    <w:qFormat/>
    <w:rsid w:val="002107C4"/>
    <w:pPr>
      <w:spacing w:before="24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Caption">
    <w:name w:val="caption"/>
    <w:basedOn w:val="Normal"/>
    <w:next w:val="Normal"/>
    <w:uiPriority w:val="35"/>
    <w:unhideWhenUsed/>
    <w:qFormat/>
    <w:rsid w:val="000075B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91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109134">
      <w:bodyDiv w:val="1"/>
      <w:marLeft w:val="0"/>
      <w:marRight w:val="0"/>
      <w:marTop w:val="0"/>
      <w:marBottom w:val="0"/>
      <w:divBdr>
        <w:top w:val="none" w:sz="0" w:space="0" w:color="auto"/>
        <w:left w:val="none" w:sz="0" w:space="0" w:color="auto"/>
        <w:bottom w:val="none" w:sz="0" w:space="0" w:color="auto"/>
        <w:right w:val="none" w:sz="0" w:space="0" w:color="auto"/>
      </w:divBdr>
    </w:div>
    <w:div w:id="1126465240">
      <w:bodyDiv w:val="1"/>
      <w:marLeft w:val="0"/>
      <w:marRight w:val="0"/>
      <w:marTop w:val="0"/>
      <w:marBottom w:val="0"/>
      <w:divBdr>
        <w:top w:val="none" w:sz="0" w:space="0" w:color="auto"/>
        <w:left w:val="none" w:sz="0" w:space="0" w:color="auto"/>
        <w:bottom w:val="none" w:sz="0" w:space="0" w:color="auto"/>
        <w:right w:val="none" w:sz="0" w:space="0" w:color="auto"/>
      </w:divBdr>
    </w:div>
    <w:div w:id="1170169970">
      <w:bodyDiv w:val="1"/>
      <w:marLeft w:val="0"/>
      <w:marRight w:val="0"/>
      <w:marTop w:val="0"/>
      <w:marBottom w:val="0"/>
      <w:divBdr>
        <w:top w:val="none" w:sz="0" w:space="0" w:color="auto"/>
        <w:left w:val="none" w:sz="0" w:space="0" w:color="auto"/>
        <w:bottom w:val="none" w:sz="0" w:space="0" w:color="auto"/>
        <w:right w:val="none" w:sz="0" w:space="0" w:color="auto"/>
      </w:divBdr>
    </w:div>
    <w:div w:id="1306740871">
      <w:bodyDiv w:val="1"/>
      <w:marLeft w:val="0"/>
      <w:marRight w:val="0"/>
      <w:marTop w:val="0"/>
      <w:marBottom w:val="0"/>
      <w:divBdr>
        <w:top w:val="none" w:sz="0" w:space="0" w:color="auto"/>
        <w:left w:val="none" w:sz="0" w:space="0" w:color="auto"/>
        <w:bottom w:val="none" w:sz="0" w:space="0" w:color="auto"/>
        <w:right w:val="none" w:sz="0" w:space="0" w:color="auto"/>
      </w:divBdr>
    </w:div>
    <w:div w:id="1607149892">
      <w:bodyDiv w:val="1"/>
      <w:marLeft w:val="0"/>
      <w:marRight w:val="0"/>
      <w:marTop w:val="0"/>
      <w:marBottom w:val="0"/>
      <w:divBdr>
        <w:top w:val="none" w:sz="0" w:space="0" w:color="auto"/>
        <w:left w:val="none" w:sz="0" w:space="0" w:color="auto"/>
        <w:bottom w:val="none" w:sz="0" w:space="0" w:color="auto"/>
        <w:right w:val="none" w:sz="0" w:space="0" w:color="auto"/>
      </w:divBdr>
    </w:div>
    <w:div w:id="202042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yperlink" Target="https://flemingcollege.ca/continuing-education/courses/wells-and-water-systems" TargetMode="External"/><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hyperlink" Target="https://ir.lib.uwo.ca/etd/54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s://www.ontario.ca/page/drinking-water" TargetMode="External"/><Relationship Id="rId33" Type="http://schemas.openxmlformats.org/officeDocument/2006/relationships/hyperlink" Target="https://atrium.lib.uoguelph.ca/xmlui/handle/10214/912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hyperlink" Target="https://du0tsrdospf80.cloudfront.net/docs/030169_e.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wcwc.ca/en/" TargetMode="External"/><Relationship Id="rId32" Type="http://schemas.openxmlformats.org/officeDocument/2006/relationships/hyperlink" Target="https://www.canada.ca/en/health-canada/services/publications/healthy-living/guidelines-canadian-drinking-water-quality-guideline-technical-document-total-coliforms/page-2-guidelines-canadian-drinking-water-quality-guideline-technical-document-total-coliforms.html%23a2.1" TargetMode="External"/><Relationship Id="rId37" Type="http://schemas.openxmlformats.org/officeDocument/2006/relationships/hyperlink" Target="http://www.forms.ssb.gov.on.ca/mbs/ssb/forms/ssbforms.nsf/FormDetail?OpenForm&amp;ENV=WWE&amp;NO=014-4580-64E" TargetMode="External"/><Relationship Id="rId5" Type="http://schemas.openxmlformats.org/officeDocument/2006/relationships/webSettings" Target="webSettings.xml"/><Relationship Id="rId15" Type="http://schemas.openxmlformats.org/officeDocument/2006/relationships/hyperlink" Target="http://www.publichealthgreybruce.on.ca/" TargetMode="External"/><Relationship Id="rId23" Type="http://schemas.openxmlformats.org/officeDocument/2006/relationships/hyperlink" Target="http://www.health.gov.on.ca/en/pro/programs/publichealth/oph_standards/docs/protocols_guidelines/Safe_Water_Fluoride_Protocol_2018_en.pdf" TargetMode="External"/><Relationship Id="rId28" Type="http://schemas.openxmlformats.org/officeDocument/2006/relationships/hyperlink" Target="https://www.ontario.ca/laws" TargetMode="External"/><Relationship Id="rId36" Type="http://schemas.openxmlformats.org/officeDocument/2006/relationships/hyperlink" Target="http://www.forms.ssb.gov.on.ca/mbs/ssb/forms/ssbforms.nsf/FormDetail?OpenForm&amp;ACT=RDR&amp;TAB=PROFILE&amp;SRCH=&amp;ENV=WWE&amp;TIT=2148&amp;NO=012-2148E" TargetMode="External"/><Relationship Id="rId10" Type="http://schemas.openxmlformats.org/officeDocument/2006/relationships/image" Target="media/image2.png"/><Relationship Id="rId19" Type="http://schemas.openxmlformats.org/officeDocument/2006/relationships/hyperlink" Target="https://www.ontario.ca/environment-and-energy/map-well-records" TargetMode="External"/><Relationship Id="rId31" Type="http://schemas.openxmlformats.org/officeDocument/2006/relationships/hyperlink" Target="https://www.canada.ca/en/health-canada/services/environmental-workplace-health/water-quality/drinking-water/multi-barrier-approach-safe-drinking-water-environmental-workplace-health-health-canada.html"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yperlink" Target="https://www.wcwc.ca/en" TargetMode="External"/><Relationship Id="rId27" Type="http://schemas.openxmlformats.org/officeDocument/2006/relationships/hyperlink" Target="http://home.waterprotection.ca/" TargetMode="External"/><Relationship Id="rId30" Type="http://schemas.openxmlformats.org/officeDocument/2006/relationships/hyperlink" Target="https://www.publichealthontario.ca/en/ServicesAndTools/Tools/Pages/Dilution-Calculator.aspx" TargetMode="External"/><Relationship Id="rId35" Type="http://schemas.openxmlformats.org/officeDocument/2006/relationships/hyperlink" Target="http://www.forms.ssb.gov.on.ca/mbs/ssb/forms/ssbforms.nsf/FormDetail?OpenForm&amp;ACT=RDR&amp;TAB=PROFILE&amp;ENV=WWE&amp;NO=014-4579-64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2EF31-CB62-45DD-9E0E-BD2657100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7133</Words>
  <Characters>40663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Middlesex London Health Unit</Company>
  <LinksUpToDate>false</LinksUpToDate>
  <CharactersWithSpaces>47701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 SDWS Network 2018</dc:creator>
  <cp:keywords/>
  <dc:description/>
  <cp:lastModifiedBy>Kate Beath</cp:lastModifiedBy>
  <cp:revision>34</cp:revision>
  <cp:lastPrinted>2018-09-11T20:22:00Z</cp:lastPrinted>
  <dcterms:created xsi:type="dcterms:W3CDTF">2018-10-09T18:45:00Z</dcterms:created>
  <dcterms:modified xsi:type="dcterms:W3CDTF">2018-10-15T16:14:00Z</dcterms:modified>
</cp:coreProperties>
</file>