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53B53" w14:textId="5E07B748" w:rsidR="00B56FFD" w:rsidRPr="00714AE1" w:rsidRDefault="00714AE1" w:rsidP="00714AE1">
      <w:pPr>
        <w:pBdr>
          <w:bottom w:val="single" w:sz="4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SDWS </w:t>
      </w:r>
      <w:r w:rsidR="005937D0">
        <w:rPr>
          <w:b/>
          <w:lang w:val="en-US"/>
        </w:rPr>
        <w:t xml:space="preserve">Operator Workshop </w:t>
      </w:r>
      <w:r>
        <w:rPr>
          <w:b/>
          <w:lang w:val="en-US"/>
        </w:rPr>
        <w:t>R</w:t>
      </w:r>
      <w:r w:rsidR="008541C2" w:rsidRPr="00714AE1">
        <w:rPr>
          <w:b/>
          <w:lang w:val="en-US"/>
        </w:rPr>
        <w:t>esources</w:t>
      </w:r>
    </w:p>
    <w:p w14:paraId="77118B6F" w14:textId="77777777" w:rsidR="0059246C" w:rsidRPr="00714AE1" w:rsidRDefault="0059246C">
      <w:pPr>
        <w:rPr>
          <w:b/>
          <w:u w:val="single"/>
          <w:lang w:val="en-US"/>
        </w:rPr>
      </w:pPr>
      <w:r w:rsidRPr="00714AE1">
        <w:rPr>
          <w:b/>
          <w:u w:val="single"/>
          <w:lang w:val="en-US"/>
        </w:rPr>
        <w:t>Ministry</w:t>
      </w:r>
      <w:r w:rsidR="00714AE1">
        <w:rPr>
          <w:b/>
          <w:u w:val="single"/>
          <w:lang w:val="en-US"/>
        </w:rPr>
        <w:t xml:space="preserve"> forms</w:t>
      </w:r>
    </w:p>
    <w:p w14:paraId="771F0893" w14:textId="77777777" w:rsidR="00714AE1" w:rsidRDefault="00714AE1">
      <w:pPr>
        <w:rPr>
          <w:lang w:val="en-US"/>
        </w:rPr>
      </w:pPr>
    </w:p>
    <w:p w14:paraId="7C98D4ED" w14:textId="77777777" w:rsidR="0059246C" w:rsidRDefault="0059246C">
      <w:pPr>
        <w:rPr>
          <w:lang w:val="en-US"/>
        </w:rPr>
      </w:pPr>
      <w:r>
        <w:rPr>
          <w:lang w:val="en-US"/>
        </w:rPr>
        <w:t>Notice to operate or reopen a small drinking water system</w:t>
      </w:r>
    </w:p>
    <w:p w14:paraId="0E2D8D19" w14:textId="77777777" w:rsidR="00714AE1" w:rsidRDefault="00714AE1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4E78B6">
          <w:rPr>
            <w:rStyle w:val="Hyperlink"/>
            <w:lang w:val="en-US"/>
          </w:rPr>
          <w:t>http://www.forms.ssb.gov.on.ca/mbs/ssb/forms/ssbforms.nsf/?OpenDatabase&amp;ENV=WWE</w:t>
        </w:r>
      </w:hyperlink>
    </w:p>
    <w:p w14:paraId="048ABB72" w14:textId="77777777" w:rsidR="00714AE1" w:rsidRDefault="00714AE1">
      <w:pPr>
        <w:rPr>
          <w:lang w:val="en-US"/>
        </w:rPr>
      </w:pPr>
    </w:p>
    <w:p w14:paraId="5945C334" w14:textId="77777777" w:rsidR="007A5D0F" w:rsidRDefault="007A5D0F">
      <w:pPr>
        <w:rPr>
          <w:lang w:val="en-US"/>
        </w:rPr>
      </w:pPr>
      <w:r>
        <w:rPr>
          <w:lang w:val="en-US"/>
        </w:rPr>
        <w:t>LSN form</w:t>
      </w:r>
    </w:p>
    <w:p w14:paraId="645E83F8" w14:textId="77777777" w:rsidR="00714AE1" w:rsidRDefault="00A60FA4" w:rsidP="00714AE1">
      <w:pPr>
        <w:ind w:firstLine="720"/>
        <w:rPr>
          <w:lang w:val="en-US"/>
        </w:rPr>
      </w:pPr>
      <w:hyperlink r:id="rId8" w:history="1">
        <w:r w:rsidR="00714AE1" w:rsidRPr="004E78B6">
          <w:rPr>
            <w:rStyle w:val="Hyperlink"/>
            <w:lang w:val="en-US"/>
          </w:rPr>
          <w:t>http://www.forms.ssb.gov.on.ca/mbs/ssb/forms/ssbforms.nsf/?OpenDatabase&amp;ENV=WWE</w:t>
        </w:r>
      </w:hyperlink>
    </w:p>
    <w:p w14:paraId="18F9B862" w14:textId="77777777" w:rsidR="007A5D0F" w:rsidRDefault="007A5D0F">
      <w:pPr>
        <w:rPr>
          <w:lang w:val="en-US"/>
        </w:rPr>
      </w:pPr>
    </w:p>
    <w:p w14:paraId="3F2341AC" w14:textId="77777777" w:rsidR="007A5D0F" w:rsidRDefault="007A5D0F">
      <w:pPr>
        <w:rPr>
          <w:lang w:val="en-US"/>
        </w:rPr>
      </w:pPr>
      <w:r>
        <w:rPr>
          <w:lang w:val="en-US"/>
        </w:rPr>
        <w:t>Notice of adverse test results and issue resolution</w:t>
      </w:r>
    </w:p>
    <w:p w14:paraId="469B348F" w14:textId="77777777" w:rsidR="00714AE1" w:rsidRDefault="00A60FA4" w:rsidP="00714AE1">
      <w:pPr>
        <w:ind w:firstLine="720"/>
        <w:rPr>
          <w:lang w:val="en-US"/>
        </w:rPr>
      </w:pPr>
      <w:hyperlink r:id="rId9" w:history="1">
        <w:r w:rsidR="00714AE1" w:rsidRPr="004E78B6">
          <w:rPr>
            <w:rStyle w:val="Hyperlink"/>
            <w:lang w:val="en-US"/>
          </w:rPr>
          <w:t>http://www.forms.ssb.gov.on.ca/mbs/ssb/forms/ssbforms.nsf/?OpenDatabase&amp;ENV=WWE</w:t>
        </w:r>
      </w:hyperlink>
    </w:p>
    <w:p w14:paraId="4B3C19F4" w14:textId="77777777" w:rsidR="00714AE1" w:rsidRDefault="00714AE1" w:rsidP="00714AE1">
      <w:pPr>
        <w:rPr>
          <w:lang w:val="en-US"/>
        </w:rPr>
      </w:pPr>
    </w:p>
    <w:p w14:paraId="5BBC94D5" w14:textId="77777777" w:rsidR="00714AE1" w:rsidRDefault="00714AE1" w:rsidP="00714AE1">
      <w:pPr>
        <w:rPr>
          <w:lang w:val="en-US"/>
        </w:rPr>
      </w:pPr>
      <w:r>
        <w:rPr>
          <w:lang w:val="en-US"/>
        </w:rPr>
        <w:t>O. Reg</w:t>
      </w:r>
      <w:r w:rsidR="00F634F5">
        <w:rPr>
          <w:lang w:val="en-US"/>
        </w:rPr>
        <w:t xml:space="preserve">ulation 319 </w:t>
      </w:r>
    </w:p>
    <w:p w14:paraId="6CA69E7F" w14:textId="77777777" w:rsidR="00714AE1" w:rsidRDefault="00A60FA4" w:rsidP="00714AE1">
      <w:pPr>
        <w:ind w:firstLine="720"/>
        <w:rPr>
          <w:lang w:val="en-US"/>
        </w:rPr>
      </w:pPr>
      <w:hyperlink r:id="rId10" w:history="1">
        <w:r w:rsidR="00714AE1" w:rsidRPr="004E78B6">
          <w:rPr>
            <w:rStyle w:val="Hyperlink"/>
            <w:lang w:val="en-US"/>
          </w:rPr>
          <w:t>https://www.ontario.ca/laws</w:t>
        </w:r>
      </w:hyperlink>
    </w:p>
    <w:p w14:paraId="4F1B5649" w14:textId="77777777" w:rsidR="00714AE1" w:rsidRDefault="00714AE1" w:rsidP="00714AE1">
      <w:pPr>
        <w:rPr>
          <w:lang w:val="en-US"/>
        </w:rPr>
      </w:pPr>
    </w:p>
    <w:p w14:paraId="66CA1AF0" w14:textId="77777777" w:rsidR="00714AE1" w:rsidRDefault="00714AE1" w:rsidP="00714AE1">
      <w:pPr>
        <w:rPr>
          <w:lang w:val="en-US"/>
        </w:rPr>
      </w:pPr>
      <w:r>
        <w:rPr>
          <w:lang w:val="en-US"/>
        </w:rPr>
        <w:t>List of licensed labs</w:t>
      </w:r>
    </w:p>
    <w:p w14:paraId="72786305" w14:textId="77777777" w:rsidR="00714AE1" w:rsidRDefault="00A60FA4" w:rsidP="00714AE1">
      <w:pPr>
        <w:ind w:firstLine="720"/>
        <w:rPr>
          <w:lang w:val="en-US"/>
        </w:rPr>
      </w:pPr>
      <w:hyperlink r:id="rId11" w:history="1">
        <w:r w:rsidR="00714AE1" w:rsidRPr="004E78B6">
          <w:rPr>
            <w:rStyle w:val="Hyperlink"/>
            <w:lang w:val="en-US"/>
          </w:rPr>
          <w:t>https://www.ontario.ca/page/list-licensed-laboratories</w:t>
        </w:r>
      </w:hyperlink>
    </w:p>
    <w:p w14:paraId="0F7B9DFF" w14:textId="77777777" w:rsidR="00714AE1" w:rsidRDefault="00714AE1" w:rsidP="00714AE1">
      <w:pPr>
        <w:rPr>
          <w:lang w:val="en-US"/>
        </w:rPr>
      </w:pPr>
    </w:p>
    <w:p w14:paraId="1468F7C3" w14:textId="77777777" w:rsidR="00714AE1" w:rsidRDefault="00714AE1" w:rsidP="00714AE1">
      <w:pPr>
        <w:rPr>
          <w:lang w:val="en-US"/>
        </w:rPr>
      </w:pPr>
      <w:r>
        <w:rPr>
          <w:lang w:val="en-US"/>
        </w:rPr>
        <w:t>Procedure for corrective action for small drinking water systems that are not currently using chlorine</w:t>
      </w:r>
    </w:p>
    <w:p w14:paraId="19F5A931" w14:textId="77777777" w:rsidR="00714AE1" w:rsidRDefault="00A60FA4" w:rsidP="00714AE1">
      <w:pPr>
        <w:ind w:firstLine="720"/>
        <w:rPr>
          <w:lang w:val="en-US"/>
        </w:rPr>
      </w:pPr>
      <w:hyperlink r:id="rId12" w:history="1">
        <w:r w:rsidR="00714AE1" w:rsidRPr="004E78B6">
          <w:rPr>
            <w:rStyle w:val="Hyperlink"/>
            <w:lang w:val="en-US"/>
          </w:rPr>
          <w:t>https://www.ontario.ca/page/procedure-corrective-action-systems-not-currently-using-chlorine</w:t>
        </w:r>
      </w:hyperlink>
    </w:p>
    <w:p w14:paraId="00687CDE" w14:textId="77777777" w:rsidR="00714AE1" w:rsidRDefault="00714AE1" w:rsidP="00714AE1">
      <w:pPr>
        <w:rPr>
          <w:lang w:val="en-US"/>
        </w:rPr>
      </w:pPr>
    </w:p>
    <w:p w14:paraId="438B0FBD" w14:textId="77777777" w:rsidR="00714AE1" w:rsidRDefault="00714AE1" w:rsidP="00714AE1">
      <w:pPr>
        <w:rPr>
          <w:lang w:val="en-US"/>
        </w:rPr>
      </w:pPr>
      <w:r>
        <w:rPr>
          <w:lang w:val="en-US"/>
        </w:rPr>
        <w:t>Procedure for disinfection of drinking water in Ontario</w:t>
      </w:r>
    </w:p>
    <w:p w14:paraId="48E79D41" w14:textId="77777777" w:rsidR="00714AE1" w:rsidRDefault="00714AE1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4E78B6">
          <w:rPr>
            <w:rStyle w:val="Hyperlink"/>
            <w:lang w:val="en-US"/>
          </w:rPr>
          <w:t>https://www.ontario.ca/page/procedure-disinfection-drinking-water-ontario</w:t>
        </w:r>
      </w:hyperlink>
    </w:p>
    <w:p w14:paraId="7888956F" w14:textId="77777777" w:rsidR="00714AE1" w:rsidRDefault="00714AE1">
      <w:pPr>
        <w:rPr>
          <w:lang w:val="en-US"/>
        </w:rPr>
      </w:pPr>
    </w:p>
    <w:p w14:paraId="2AD9C6D3" w14:textId="1E79C1D6" w:rsidR="00F634F5" w:rsidRDefault="00A60FA4">
      <w:pPr>
        <w:rPr>
          <w:lang w:val="en-US"/>
        </w:rPr>
      </w:pPr>
      <w:r>
        <w:rPr>
          <w:lang w:val="en-US"/>
        </w:rPr>
        <w:t xml:space="preserve">MOHLTC </w:t>
      </w:r>
      <w:bookmarkStart w:id="0" w:name="_GoBack"/>
      <w:bookmarkEnd w:id="0"/>
      <w:r w:rsidR="00F634F5">
        <w:rPr>
          <w:lang w:val="en-US"/>
        </w:rPr>
        <w:t>Fact Sheets:</w:t>
      </w:r>
    </w:p>
    <w:p w14:paraId="7FAD5E19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Regulations: Get to know the law (I)</w:t>
      </w:r>
    </w:p>
    <w:p w14:paraId="38FFCFEE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Directives: Get to know the law (II)</w:t>
      </w:r>
    </w:p>
    <w:p w14:paraId="48D8B833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Operator Training</w:t>
      </w:r>
    </w:p>
    <w:p w14:paraId="3D1F5518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Source Water</w:t>
      </w:r>
    </w:p>
    <w:p w14:paraId="76104804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lastRenderedPageBreak/>
        <w:t>Sampling and Testing</w:t>
      </w:r>
    </w:p>
    <w:p w14:paraId="69A7BA89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Treatment Options</w:t>
      </w:r>
    </w:p>
    <w:p w14:paraId="62AC07FD" w14:textId="77777777" w:rsidR="00F634F5" w:rsidRDefault="00F634F5" w:rsidP="00F634F5">
      <w:pPr>
        <w:ind w:firstLine="720"/>
        <w:rPr>
          <w:lang w:val="en-US"/>
        </w:rPr>
      </w:pPr>
      <w:r>
        <w:rPr>
          <w:lang w:val="en-US"/>
        </w:rPr>
        <w:t>Response to Adverse Events</w:t>
      </w:r>
    </w:p>
    <w:p w14:paraId="7CBB562A" w14:textId="77777777" w:rsidR="00223E83" w:rsidRDefault="00F634F5" w:rsidP="00F634F5">
      <w:pPr>
        <w:ind w:firstLine="720"/>
        <w:rPr>
          <w:lang w:val="en-US"/>
        </w:rPr>
      </w:pPr>
      <w:r>
        <w:rPr>
          <w:lang w:val="en-US"/>
        </w:rPr>
        <w:t>Frequently Asked Questions</w:t>
      </w:r>
    </w:p>
    <w:p w14:paraId="39E5809F" w14:textId="77777777" w:rsidR="0059246C" w:rsidRDefault="0059246C">
      <w:pPr>
        <w:rPr>
          <w:lang w:val="en-US"/>
        </w:rPr>
      </w:pPr>
    </w:p>
    <w:p w14:paraId="348414E0" w14:textId="77777777" w:rsidR="0059246C" w:rsidRPr="00714AE1" w:rsidRDefault="0059246C">
      <w:pPr>
        <w:rPr>
          <w:b/>
          <w:u w:val="single"/>
          <w:lang w:val="en-US"/>
        </w:rPr>
      </w:pPr>
      <w:r w:rsidRPr="00714AE1">
        <w:rPr>
          <w:b/>
          <w:u w:val="single"/>
          <w:lang w:val="en-US"/>
        </w:rPr>
        <w:t>Internal</w:t>
      </w:r>
      <w:r w:rsidR="00714AE1">
        <w:rPr>
          <w:b/>
          <w:u w:val="single"/>
          <w:lang w:val="en-US"/>
        </w:rPr>
        <w:t xml:space="preserve"> forms</w:t>
      </w:r>
    </w:p>
    <w:p w14:paraId="4A21A94B" w14:textId="77777777" w:rsidR="0059246C" w:rsidRDefault="0059246C" w:rsidP="0059246C">
      <w:pPr>
        <w:rPr>
          <w:lang w:val="en-US"/>
        </w:rPr>
      </w:pPr>
      <w:r>
        <w:rPr>
          <w:lang w:val="en-US"/>
        </w:rPr>
        <w:t>Certificate of participation</w:t>
      </w:r>
      <w:r w:rsidR="00223E83">
        <w:rPr>
          <w:lang w:val="en-US"/>
        </w:rPr>
        <w:t xml:space="preserve"> </w:t>
      </w:r>
    </w:p>
    <w:p w14:paraId="08688CDF" w14:textId="77777777" w:rsidR="0059246C" w:rsidRDefault="0059246C" w:rsidP="0059246C">
      <w:pPr>
        <w:rPr>
          <w:lang w:val="en-US"/>
        </w:rPr>
      </w:pPr>
      <w:r>
        <w:rPr>
          <w:lang w:val="en-US"/>
        </w:rPr>
        <w:t>Evaluation form</w:t>
      </w:r>
    </w:p>
    <w:p w14:paraId="2DF10CB2" w14:textId="77777777" w:rsidR="0059246C" w:rsidRDefault="0059246C">
      <w:pPr>
        <w:rPr>
          <w:lang w:val="en-US"/>
        </w:rPr>
      </w:pPr>
      <w:r>
        <w:rPr>
          <w:lang w:val="en-US"/>
        </w:rPr>
        <w:t>Power point</w:t>
      </w:r>
    </w:p>
    <w:p w14:paraId="1380DFA9" w14:textId="77777777" w:rsidR="0059246C" w:rsidRDefault="0059246C">
      <w:pPr>
        <w:rPr>
          <w:lang w:val="en-US"/>
        </w:rPr>
      </w:pPr>
      <w:r>
        <w:rPr>
          <w:lang w:val="en-US"/>
        </w:rPr>
        <w:t xml:space="preserve">How to collect a water sample </w:t>
      </w:r>
    </w:p>
    <w:p w14:paraId="52110573" w14:textId="77777777" w:rsidR="0059246C" w:rsidRDefault="0059246C">
      <w:pPr>
        <w:rPr>
          <w:lang w:val="en-US"/>
        </w:rPr>
      </w:pPr>
      <w:r>
        <w:rPr>
          <w:lang w:val="en-US"/>
        </w:rPr>
        <w:t xml:space="preserve">Operational checks log </w:t>
      </w:r>
    </w:p>
    <w:p w14:paraId="720AE950" w14:textId="77777777" w:rsidR="0059246C" w:rsidRDefault="0059246C">
      <w:pPr>
        <w:rPr>
          <w:lang w:val="en-US"/>
        </w:rPr>
      </w:pPr>
      <w:r>
        <w:rPr>
          <w:lang w:val="en-US"/>
        </w:rPr>
        <w:t xml:space="preserve">SDWS program overview </w:t>
      </w:r>
    </w:p>
    <w:p w14:paraId="27A5886B" w14:textId="77777777" w:rsidR="0059246C" w:rsidRDefault="0059246C">
      <w:pPr>
        <w:rPr>
          <w:lang w:val="en-US"/>
        </w:rPr>
      </w:pPr>
      <w:r>
        <w:rPr>
          <w:lang w:val="en-US"/>
        </w:rPr>
        <w:t>Identifying a SDWS</w:t>
      </w:r>
      <w:r w:rsidR="008E01DE">
        <w:rPr>
          <w:lang w:val="en-US"/>
        </w:rPr>
        <w:t xml:space="preserve"> </w:t>
      </w:r>
    </w:p>
    <w:p w14:paraId="146F2925" w14:textId="77777777" w:rsidR="0059246C" w:rsidRDefault="0059246C">
      <w:pPr>
        <w:rPr>
          <w:lang w:val="en-US"/>
        </w:rPr>
      </w:pPr>
      <w:r>
        <w:rPr>
          <w:lang w:val="en-US"/>
        </w:rPr>
        <w:t>No</w:t>
      </w:r>
      <w:r w:rsidR="008E01DE">
        <w:rPr>
          <w:lang w:val="en-US"/>
        </w:rPr>
        <w:t xml:space="preserve">n-residential SDWS </w:t>
      </w:r>
    </w:p>
    <w:p w14:paraId="078A33BB" w14:textId="77777777" w:rsidR="0059246C" w:rsidRDefault="008E01DE">
      <w:pPr>
        <w:rPr>
          <w:lang w:val="en-US"/>
        </w:rPr>
      </w:pPr>
      <w:r>
        <w:rPr>
          <w:lang w:val="en-US"/>
        </w:rPr>
        <w:t>Non-</w:t>
      </w:r>
      <w:r w:rsidR="0059246C">
        <w:rPr>
          <w:lang w:val="en-US"/>
        </w:rPr>
        <w:t>residenti</w:t>
      </w:r>
      <w:r>
        <w:rPr>
          <w:lang w:val="en-US"/>
        </w:rPr>
        <w:t xml:space="preserve">al serving food premises </w:t>
      </w:r>
      <w:r w:rsidR="00F634F5">
        <w:rPr>
          <w:lang w:val="en-US"/>
        </w:rPr>
        <w:t>SDWS</w:t>
      </w:r>
    </w:p>
    <w:p w14:paraId="5BEF44C1" w14:textId="77777777" w:rsidR="0059246C" w:rsidRPr="00223E83" w:rsidRDefault="0059246C">
      <w:pPr>
        <w:rPr>
          <w:lang w:val="en-US"/>
        </w:rPr>
      </w:pPr>
      <w:r w:rsidRPr="00223E83">
        <w:rPr>
          <w:lang w:val="en-US"/>
        </w:rPr>
        <w:t>Adverse flow chart for regulation 319 systems with chlo</w:t>
      </w:r>
      <w:r w:rsidR="00223E83" w:rsidRPr="00223E83">
        <w:rPr>
          <w:lang w:val="en-US"/>
        </w:rPr>
        <w:t xml:space="preserve">rine treatment </w:t>
      </w:r>
    </w:p>
    <w:p w14:paraId="052D8652" w14:textId="77777777" w:rsidR="0059246C" w:rsidRPr="008E01DE" w:rsidRDefault="0059246C" w:rsidP="0059246C">
      <w:pPr>
        <w:rPr>
          <w:highlight w:val="yellow"/>
          <w:lang w:val="en-US"/>
        </w:rPr>
      </w:pPr>
      <w:r w:rsidRPr="00223E83">
        <w:rPr>
          <w:lang w:val="en-US"/>
        </w:rPr>
        <w:t>Adverse flow chart for regulation</w:t>
      </w:r>
      <w:r w:rsidR="00223E83" w:rsidRPr="00223E83">
        <w:rPr>
          <w:lang w:val="en-US"/>
        </w:rPr>
        <w:t xml:space="preserve"> 319 systems without treatment </w:t>
      </w:r>
    </w:p>
    <w:p w14:paraId="3E86A1F9" w14:textId="77777777" w:rsidR="007A5D0F" w:rsidRDefault="00223E83" w:rsidP="0059246C">
      <w:pPr>
        <w:rPr>
          <w:lang w:val="en-US"/>
        </w:rPr>
      </w:pPr>
      <w:r w:rsidRPr="00223E83">
        <w:rPr>
          <w:lang w:val="en-US"/>
        </w:rPr>
        <w:t xml:space="preserve">Public notice: Do Not Drink </w:t>
      </w:r>
    </w:p>
    <w:p w14:paraId="4E00B169" w14:textId="77777777" w:rsidR="00F634F5" w:rsidRDefault="00F634F5" w:rsidP="0059246C">
      <w:pPr>
        <w:rPr>
          <w:lang w:val="en-US"/>
        </w:rPr>
      </w:pPr>
      <w:r>
        <w:rPr>
          <w:lang w:val="en-US"/>
        </w:rPr>
        <w:t>Sample workshop invitation</w:t>
      </w:r>
    </w:p>
    <w:p w14:paraId="0BA2EED3" w14:textId="77777777" w:rsidR="00F634F5" w:rsidRDefault="00F634F5" w:rsidP="0059246C">
      <w:pPr>
        <w:rPr>
          <w:lang w:val="en-US"/>
        </w:rPr>
      </w:pPr>
      <w:r>
        <w:rPr>
          <w:lang w:val="en-US"/>
        </w:rPr>
        <w:t xml:space="preserve">Small Drinking Water Systems Operator’s Guide </w:t>
      </w:r>
    </w:p>
    <w:p w14:paraId="04B0DACA" w14:textId="77777777" w:rsidR="00F634F5" w:rsidRDefault="00F634F5" w:rsidP="0059246C">
      <w:pPr>
        <w:rPr>
          <w:lang w:val="en-US"/>
        </w:rPr>
      </w:pPr>
    </w:p>
    <w:p w14:paraId="0FC62B76" w14:textId="77777777" w:rsidR="00F634F5" w:rsidRDefault="00F634F5" w:rsidP="0059246C">
      <w:pPr>
        <w:rPr>
          <w:lang w:val="en-US"/>
        </w:rPr>
      </w:pPr>
      <w:r>
        <w:rPr>
          <w:lang w:val="en-US"/>
        </w:rPr>
        <w:t>Where to find resources:</w:t>
      </w:r>
    </w:p>
    <w:p w14:paraId="407E0A8F" w14:textId="77777777" w:rsidR="00F634F5" w:rsidRDefault="00A60FA4" w:rsidP="0059246C">
      <w:pPr>
        <w:rPr>
          <w:lang w:val="en-US"/>
        </w:rPr>
      </w:pPr>
      <w:hyperlink r:id="rId14" w:history="1">
        <w:r w:rsidR="00F634F5" w:rsidRPr="0083404F">
          <w:rPr>
            <w:rStyle w:val="Hyperlink"/>
            <w:lang w:val="en-US"/>
          </w:rPr>
          <w:t>http://www.ciphi.on.ca/resources/90-safe-water</w:t>
        </w:r>
      </w:hyperlink>
    </w:p>
    <w:p w14:paraId="3E67EEBC" w14:textId="77777777" w:rsidR="00F634F5" w:rsidRDefault="00F634F5" w:rsidP="0059246C">
      <w:pPr>
        <w:rPr>
          <w:lang w:val="en-US"/>
        </w:rPr>
      </w:pPr>
    </w:p>
    <w:p w14:paraId="343E7385" w14:textId="77777777" w:rsidR="007A5D0F" w:rsidRDefault="007A5D0F" w:rsidP="0059246C">
      <w:pPr>
        <w:rPr>
          <w:lang w:val="en-US"/>
        </w:rPr>
      </w:pPr>
    </w:p>
    <w:p w14:paraId="5AE28B42" w14:textId="77777777" w:rsidR="007A5D0F" w:rsidRDefault="007A5D0F" w:rsidP="0059246C">
      <w:pPr>
        <w:rPr>
          <w:lang w:val="en-US"/>
        </w:rPr>
      </w:pPr>
    </w:p>
    <w:p w14:paraId="400549EE" w14:textId="77777777" w:rsidR="007A5D0F" w:rsidRDefault="007A5D0F" w:rsidP="0059246C">
      <w:pPr>
        <w:rPr>
          <w:lang w:val="en-US"/>
        </w:rPr>
      </w:pPr>
    </w:p>
    <w:p w14:paraId="25F1F8F8" w14:textId="77777777" w:rsidR="0059246C" w:rsidRDefault="0059246C">
      <w:pPr>
        <w:rPr>
          <w:lang w:val="en-US"/>
        </w:rPr>
      </w:pPr>
    </w:p>
    <w:p w14:paraId="4EE8FCD6" w14:textId="77777777" w:rsidR="0059246C" w:rsidRPr="008541C2" w:rsidRDefault="0059246C">
      <w:pPr>
        <w:rPr>
          <w:lang w:val="en-US"/>
        </w:rPr>
      </w:pPr>
    </w:p>
    <w:sectPr w:rsidR="0059246C" w:rsidRPr="0085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C2"/>
    <w:rsid w:val="00223E83"/>
    <w:rsid w:val="003722A6"/>
    <w:rsid w:val="003C3E2F"/>
    <w:rsid w:val="0059246C"/>
    <w:rsid w:val="005937D0"/>
    <w:rsid w:val="006A1806"/>
    <w:rsid w:val="00714AE1"/>
    <w:rsid w:val="007A5D0F"/>
    <w:rsid w:val="008541C2"/>
    <w:rsid w:val="008E01DE"/>
    <w:rsid w:val="00A60FA4"/>
    <w:rsid w:val="00B56FFD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1687"/>
  <w15:chartTrackingRefBased/>
  <w15:docId w15:val="{29FC16D5-8512-46C8-9BD2-9B54A6A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3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s.ssb.gov.on.ca/mbs/ssb/forms/ssbforms.nsf/?OpenDatabase&amp;ENV=WWE" TargetMode="External"/><Relationship Id="rId13" Type="http://schemas.openxmlformats.org/officeDocument/2006/relationships/hyperlink" Target="https://www.ontario.ca/page/procedure-disinfection-drinking-water-ontari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orms.ssb.gov.on.ca/mbs/ssb/forms/ssbforms.nsf/?OpenDatabase&amp;ENV=WWE" TargetMode="External"/><Relationship Id="rId12" Type="http://schemas.openxmlformats.org/officeDocument/2006/relationships/hyperlink" Target="https://www.ontario.ca/page/procedure-corrective-action-systems-not-currently-using-chlori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tario.ca/page/list-licensed-laboratori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tario.ca/law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rms.ssb.gov.on.ca/mbs/ssb/forms/ssbforms.nsf/?OpenDatabase&amp;ENV=WWE" TargetMode="External"/><Relationship Id="rId14" Type="http://schemas.openxmlformats.org/officeDocument/2006/relationships/hyperlink" Target="http://www.ciphi.on.ca/resources/90-safe-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33A93099AF46AA63FCEEE513CEC8" ma:contentTypeVersion="0" ma:contentTypeDescription="Create a new document." ma:contentTypeScope="" ma:versionID="8707602bf8d614b6f3a0d943dfcf4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03DF-477E-4FD2-A6C3-899CEB6AF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126A4-6A98-49B9-AEDA-67D22B1CA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64E89-6A66-4440-A7A4-1B0637AAA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GBHU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Newman</dc:creator>
  <cp:keywords/>
  <dc:description/>
  <cp:lastModifiedBy>Kate Beath</cp:lastModifiedBy>
  <cp:revision>4</cp:revision>
  <cp:lastPrinted>2018-09-11T19:04:00Z</cp:lastPrinted>
  <dcterms:created xsi:type="dcterms:W3CDTF">2018-10-09T15:55:00Z</dcterms:created>
  <dcterms:modified xsi:type="dcterms:W3CDTF">2018-10-15T16:59:00Z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0x0101000BD533A93099AF46AA63FCEEE513CEC8</vt:lpwstr>
  </property>
</Properties>
</file>