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spacing w:after="0" w:lineRule="auto"/>
        <w:jc w:val="center"/>
        <w:rPr>
          <w:b w:val="1"/>
          <w:sz w:val="32"/>
          <w:szCs w:val="32"/>
        </w:rPr>
      </w:pPr>
      <w:r w:rsidDel="00000000" w:rsidR="00000000" w:rsidRPr="00000000">
        <w:rPr>
          <w:b w:val="1"/>
          <w:sz w:val="32"/>
          <w:szCs w:val="32"/>
          <w:rtl w:val="0"/>
        </w:rPr>
        <w:t xml:space="preserve">89</w:t>
      </w:r>
      <w:r w:rsidDel="00000000" w:rsidR="00000000" w:rsidRPr="00000000">
        <w:rPr>
          <w:b w:val="1"/>
          <w:sz w:val="32"/>
          <w:szCs w:val="32"/>
          <w:vertAlign w:val="superscript"/>
          <w:rtl w:val="0"/>
        </w:rPr>
        <w:t xml:space="preserve">th</w:t>
      </w:r>
      <w:r w:rsidDel="00000000" w:rsidR="00000000" w:rsidRPr="00000000">
        <w:rPr>
          <w:b w:val="1"/>
          <w:sz w:val="32"/>
          <w:szCs w:val="32"/>
          <w:rtl w:val="0"/>
        </w:rPr>
        <w:t xml:space="preserve"> Annual General Meeting </w:t>
      </w:r>
    </w:p>
    <w:p w:rsidR="00000000" w:rsidDel="00000000" w:rsidP="00000000" w:rsidRDefault="00000000" w:rsidRPr="00000000" w14:paraId="00000005">
      <w:pPr>
        <w:spacing w:after="0" w:lineRule="auto"/>
        <w:jc w:val="center"/>
        <w:rPr>
          <w:b w:val="1"/>
          <w:sz w:val="32"/>
          <w:szCs w:val="32"/>
        </w:rPr>
      </w:pPr>
      <w:r w:rsidDel="00000000" w:rsidR="00000000" w:rsidRPr="00000000">
        <w:rPr>
          <w:b w:val="1"/>
          <w:sz w:val="32"/>
          <w:szCs w:val="32"/>
          <w:rtl w:val="0"/>
        </w:rPr>
        <w:t xml:space="preserve">Minutes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rPr>
      </w:pPr>
      <w:r w:rsidDel="00000000" w:rsidR="00000000" w:rsidRPr="00000000">
        <w:rPr>
          <w:rFonts w:ascii="Calibri" w:cs="Calibri" w:eastAsia="Calibri" w:hAnsi="Calibri"/>
          <w:b w:val="0"/>
          <w:i w:val="0"/>
          <w:smallCaps w:val="0"/>
          <w:strike w:val="0"/>
          <w:color w:val="000000"/>
          <w:sz w:val="24"/>
          <w:szCs w:val="24"/>
          <w:u w:val="none"/>
          <w:rtl w:val="0"/>
        </w:rPr>
        <w:t xml:space="preserve">Monday, September </w:t>
      </w:r>
      <w:r w:rsidDel="00000000" w:rsidR="00000000" w:rsidRPr="00000000">
        <w:rPr>
          <w:sz w:val="24"/>
          <w:szCs w:val="24"/>
          <w:rtl w:val="0"/>
        </w:rPr>
        <w:t xml:space="preserve">18</w:t>
      </w:r>
      <w:r w:rsidDel="00000000" w:rsidR="00000000" w:rsidRPr="00000000">
        <w:rPr>
          <w:rFonts w:ascii="Calibri" w:cs="Calibri" w:eastAsia="Calibri" w:hAnsi="Calibri"/>
          <w:b w:val="0"/>
          <w:i w:val="0"/>
          <w:smallCaps w:val="0"/>
          <w:strike w:val="0"/>
          <w:color w:val="000000"/>
          <w:sz w:val="24"/>
          <w:szCs w:val="24"/>
          <w:u w:val="none"/>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rtl w:val="0"/>
        </w:rPr>
        <w:t xml:space="preserve">, 202</w:t>
      </w:r>
      <w:r w:rsidDel="00000000" w:rsidR="00000000" w:rsidRPr="00000000">
        <w:rPr>
          <w:sz w:val="24"/>
          <w:szCs w:val="24"/>
          <w:rtl w:val="0"/>
        </w:rPr>
        <w:t xml:space="preserve">3</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rPr>
      </w:pPr>
      <w:r w:rsidDel="00000000" w:rsidR="00000000" w:rsidRPr="00000000">
        <w:rPr>
          <w:rtl w:val="0"/>
        </w:rPr>
      </w:r>
    </w:p>
    <w:p w:rsidR="00000000" w:rsidDel="00000000" w:rsidP="00000000" w:rsidRDefault="00000000" w:rsidRPr="00000000" w14:paraId="00000008">
      <w:pPr>
        <w:spacing w:after="0" w:lineRule="auto"/>
        <w:jc w:val="center"/>
        <w:rPr>
          <w:b w:val="1"/>
          <w:sz w:val="24"/>
          <w:szCs w:val="24"/>
        </w:rPr>
      </w:pPr>
      <w:r w:rsidDel="00000000" w:rsidR="00000000" w:rsidRPr="00000000">
        <w:rPr>
          <w:b w:val="1"/>
          <w:sz w:val="24"/>
          <w:szCs w:val="24"/>
          <w:rtl w:val="0"/>
        </w:rPr>
        <w:t xml:space="preserve">Saint John, New Brunswick</w:t>
      </w:r>
    </w:p>
    <w:p w:rsidR="00000000" w:rsidDel="00000000" w:rsidP="00000000" w:rsidRDefault="00000000" w:rsidRPr="00000000" w14:paraId="00000009">
      <w:pPr>
        <w:spacing w:after="0" w:lineRule="auto"/>
        <w:jc w:val="center"/>
        <w:rPr>
          <w:b w:val="1"/>
          <w:sz w:val="28"/>
          <w:szCs w:val="28"/>
        </w:rPr>
      </w:pPr>
      <w:r w:rsidDel="00000000" w:rsidR="00000000" w:rsidRPr="00000000">
        <w:rPr>
          <w:rtl w:val="0"/>
        </w:rPr>
      </w:r>
    </w:p>
    <w:tbl>
      <w:tblPr>
        <w:tblStyle w:val="Table1"/>
        <w:tblW w:w="100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31"/>
        <w:gridCol w:w="5556"/>
        <w:gridCol w:w="1951"/>
        <w:tblGridChange w:id="0">
          <w:tblGrid>
            <w:gridCol w:w="2531"/>
            <w:gridCol w:w="5556"/>
            <w:gridCol w:w="1951"/>
          </w:tblGrid>
        </w:tblGridChange>
      </w:tblGrid>
      <w:tr>
        <w:trPr>
          <w:cantSplit w:val="0"/>
          <w:tblHeader w:val="1"/>
        </w:trPr>
        <w:tc>
          <w:tcPr>
            <w:shd w:fill="0038a8" w:val="clear"/>
          </w:tcPr>
          <w:p w:rsidR="00000000" w:rsidDel="00000000" w:rsidP="00000000" w:rsidRDefault="00000000" w:rsidRPr="00000000" w14:paraId="0000000A">
            <w:pPr>
              <w:rPr>
                <w:rFonts w:ascii="Arial" w:cs="Arial" w:eastAsia="Arial" w:hAnsi="Arial"/>
                <w:color w:val="ffffff"/>
              </w:rPr>
            </w:pPr>
            <w:r w:rsidDel="00000000" w:rsidR="00000000" w:rsidRPr="00000000">
              <w:rPr>
                <w:rFonts w:ascii="Arial" w:cs="Arial" w:eastAsia="Arial" w:hAnsi="Arial"/>
                <w:color w:val="ffffff"/>
                <w:rtl w:val="0"/>
              </w:rPr>
              <w:t xml:space="preserve">Agenda Item</w:t>
            </w:r>
          </w:p>
        </w:tc>
        <w:tc>
          <w:tcPr>
            <w:shd w:fill="0038a8" w:val="clear"/>
          </w:tcPr>
          <w:p w:rsidR="00000000" w:rsidDel="00000000" w:rsidP="00000000" w:rsidRDefault="00000000" w:rsidRPr="00000000" w14:paraId="0000000B">
            <w:pPr>
              <w:tabs>
                <w:tab w:val="left" w:leader="none" w:pos="2160"/>
              </w:tabs>
              <w:rPr>
                <w:rFonts w:ascii="Arial" w:cs="Arial" w:eastAsia="Arial" w:hAnsi="Arial"/>
                <w:color w:val="ffffff"/>
              </w:rPr>
            </w:pPr>
            <w:r w:rsidDel="00000000" w:rsidR="00000000" w:rsidRPr="00000000">
              <w:rPr>
                <w:rFonts w:ascii="Arial" w:cs="Arial" w:eastAsia="Arial" w:hAnsi="Arial"/>
                <w:color w:val="ffffff"/>
                <w:rtl w:val="0"/>
              </w:rPr>
              <w:t xml:space="preserve">Notes</w:t>
            </w:r>
          </w:p>
        </w:tc>
        <w:tc>
          <w:tcPr>
            <w:shd w:fill="0038a8" w:val="clear"/>
          </w:tcPr>
          <w:p w:rsidR="00000000" w:rsidDel="00000000" w:rsidP="00000000" w:rsidRDefault="00000000" w:rsidRPr="00000000" w14:paraId="0000000C">
            <w:pPr>
              <w:tabs>
                <w:tab w:val="left" w:leader="none" w:pos="2160"/>
              </w:tabs>
              <w:rPr>
                <w:rFonts w:ascii="Arial" w:cs="Arial" w:eastAsia="Arial" w:hAnsi="Arial"/>
                <w:color w:val="ffffff"/>
              </w:rPr>
            </w:pPr>
            <w:r w:rsidDel="00000000" w:rsidR="00000000" w:rsidRPr="00000000">
              <w:rPr>
                <w:rFonts w:ascii="Arial" w:cs="Arial" w:eastAsia="Arial" w:hAnsi="Arial"/>
                <w:color w:val="ffffff"/>
                <w:rtl w:val="0"/>
              </w:rPr>
              <w:t xml:space="preserve">Action</w:t>
            </w:r>
          </w:p>
        </w:tc>
      </w:tr>
      <w:tr>
        <w:trPr>
          <w:cantSplit w:val="0"/>
          <w:tblHeader w:val="0"/>
        </w:trPr>
        <w:tc>
          <w:tcPr/>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360" w:right="0" w:hanging="360"/>
              <w:jc w:val="left"/>
              <w:rPr>
                <w:rFonts w:ascii="Arial" w:cs="Arial" w:eastAsia="Arial" w:hAnsi="Arial"/>
                <w:b w:val="0"/>
                <w:i w:val="0"/>
                <w:smallCaps w:val="0"/>
                <w:strike w:val="0"/>
                <w:color w:val="000000"/>
                <w:sz w:val="20"/>
                <w:szCs w:val="20"/>
              </w:rPr>
            </w:pPr>
            <w:r w:rsidDel="00000000" w:rsidR="00000000" w:rsidRPr="00000000">
              <w:rPr>
                <w:rFonts w:ascii="Arial" w:cs="Arial" w:eastAsia="Arial" w:hAnsi="Arial"/>
                <w:b w:val="0"/>
                <w:i w:val="0"/>
                <w:smallCaps w:val="0"/>
                <w:strike w:val="0"/>
                <w:color w:val="000000"/>
                <w:sz w:val="20"/>
                <w:szCs w:val="20"/>
                <w:u w:val="none"/>
                <w:rtl w:val="0"/>
              </w:rPr>
              <w:t xml:space="preserve">Call to Order</w:t>
            </w:r>
          </w:p>
        </w:tc>
        <w:tc>
          <w:tcPr/>
          <w:p w:rsidR="00000000" w:rsidDel="00000000" w:rsidP="00000000" w:rsidRDefault="00000000" w:rsidRPr="00000000" w14:paraId="0000000E">
            <w:pPr>
              <w:tabs>
                <w:tab w:val="left" w:leader="none" w:pos="2160"/>
              </w:tabs>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notice of meeting was sent 60 days prior to the meeting and therefore Section 2.04 of By-Law No. 1 of the Canadian Institute of Public Health Inspectors, was met.</w:t>
            </w:r>
          </w:p>
          <w:p w:rsidR="00000000" w:rsidDel="00000000" w:rsidP="00000000" w:rsidRDefault="00000000" w:rsidRPr="00000000" w14:paraId="0000000F">
            <w:pPr>
              <w:tabs>
                <w:tab w:val="left" w:leader="none" w:pos="2160"/>
              </w:tabs>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Meeting was called to order at 15:10ADT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00" w:before="280" w:line="276" w:lineRule="auto"/>
              <w:ind w:left="0" w:right="0" w:firstLine="0"/>
              <w:jc w:val="left"/>
              <w:rPr>
                <w:rFonts w:ascii="Arial" w:cs="Arial" w:eastAsia="Arial" w:hAnsi="Arial"/>
                <w:b w:val="0"/>
                <w:i w:val="0"/>
                <w:smallCaps w:val="0"/>
                <w:strike w:val="0"/>
                <w:color w:val="000000"/>
                <w:sz w:val="20"/>
                <w:szCs w:val="20"/>
                <w:u w:val="none"/>
              </w:rPr>
            </w:pPr>
            <w:r w:rsidDel="00000000" w:rsidR="00000000" w:rsidRPr="00000000">
              <w:rPr>
                <w:rtl w:val="0"/>
              </w:rPr>
            </w:r>
          </w:p>
        </w:tc>
        <w:tc>
          <w:tcPr/>
          <w:p w:rsidR="00000000" w:rsidDel="00000000" w:rsidP="00000000" w:rsidRDefault="00000000" w:rsidRPr="00000000" w14:paraId="00000011">
            <w:pPr>
              <w:tabs>
                <w:tab w:val="left" w:leader="none" w:pos="2160"/>
              </w:tabs>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360" w:right="0" w:hanging="360"/>
              <w:jc w:val="left"/>
              <w:rPr>
                <w:rFonts w:ascii="Arial" w:cs="Arial" w:eastAsia="Arial" w:hAnsi="Arial"/>
                <w:b w:val="0"/>
                <w:i w:val="0"/>
                <w:smallCaps w:val="0"/>
                <w:strike w:val="0"/>
                <w:color w:val="000000"/>
                <w:sz w:val="20"/>
                <w:szCs w:val="20"/>
              </w:rPr>
            </w:pPr>
            <w:r w:rsidDel="00000000" w:rsidR="00000000" w:rsidRPr="00000000">
              <w:rPr>
                <w:rFonts w:ascii="Arial" w:cs="Arial" w:eastAsia="Arial" w:hAnsi="Arial"/>
                <w:b w:val="0"/>
                <w:i w:val="0"/>
                <w:smallCaps w:val="0"/>
                <w:strike w:val="0"/>
                <w:color w:val="000000"/>
                <w:sz w:val="20"/>
                <w:szCs w:val="20"/>
                <w:u w:val="none"/>
                <w:rtl w:val="0"/>
              </w:rPr>
              <w:t xml:space="preserve">Assessment of Quorum</w:t>
            </w:r>
          </w:p>
        </w:tc>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38 participants online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47 participants in the room</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00" w:before="0" w:line="276" w:lineRule="auto"/>
              <w:ind w:left="0" w:right="0" w:firstLine="0"/>
              <w:jc w:val="left"/>
              <w:rPr>
                <w:rFonts w:ascii="Arial" w:cs="Arial" w:eastAsia="Arial" w:hAnsi="Arial"/>
                <w:b w:val="0"/>
                <w:i w:val="1"/>
                <w:smallCaps w:val="0"/>
                <w:strike w:val="0"/>
                <w:color w:val="000000"/>
                <w:sz w:val="20"/>
                <w:szCs w:val="20"/>
                <w:u w:val="none"/>
              </w:rPr>
            </w:pPr>
            <w:r w:rsidDel="00000000" w:rsidR="00000000" w:rsidRPr="00000000">
              <w:rPr>
                <w:rtl w:val="0"/>
              </w:rPr>
            </w:r>
          </w:p>
        </w:tc>
        <w:tc>
          <w:tcPr/>
          <w:p w:rsidR="00000000" w:rsidDel="00000000" w:rsidP="00000000" w:rsidRDefault="00000000" w:rsidRPr="00000000" w14:paraId="00000016">
            <w:pPr>
              <w:tabs>
                <w:tab w:val="left" w:leader="none" w:pos="2160"/>
              </w:tabs>
              <w:rPr>
                <w:rFonts w:ascii="Arial" w:cs="Arial" w:eastAsia="Arial" w:hAnsi="Arial"/>
                <w:sz w:val="20"/>
                <w:szCs w:val="20"/>
              </w:rPr>
            </w:pPr>
            <w:r w:rsidDel="00000000" w:rsidR="00000000" w:rsidRPr="00000000">
              <w:rPr>
                <w:rtl w:val="0"/>
              </w:rPr>
            </w:r>
          </w:p>
        </w:tc>
      </w:tr>
      <w:tr>
        <w:trPr>
          <w:cantSplit w:val="0"/>
          <w:trHeight w:val="1894.8828124999998" w:hRule="atLeast"/>
          <w:tblHeader w:val="0"/>
        </w:trPr>
        <w:tc>
          <w:tcPr/>
          <w:p w:rsidR="00000000" w:rsidDel="00000000" w:rsidP="00000000" w:rsidRDefault="00000000" w:rsidRPr="00000000" w14:paraId="00000017">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637" w:right="0" w:hanging="426"/>
              <w:jc w:val="left"/>
              <w:rPr>
                <w:rFonts w:ascii="Arial" w:cs="Arial" w:eastAsia="Arial" w:hAnsi="Arial"/>
                <w:b w:val="0"/>
                <w:i w:val="0"/>
                <w:smallCaps w:val="0"/>
                <w:strike w:val="0"/>
                <w:color w:val="000000"/>
                <w:sz w:val="20"/>
                <w:szCs w:val="20"/>
              </w:rPr>
            </w:pPr>
            <w:r w:rsidDel="00000000" w:rsidR="00000000" w:rsidRPr="00000000">
              <w:rPr>
                <w:rFonts w:ascii="Arial" w:cs="Arial" w:eastAsia="Arial" w:hAnsi="Arial"/>
                <w:b w:val="0"/>
                <w:i w:val="0"/>
                <w:smallCaps w:val="0"/>
                <w:strike w:val="0"/>
                <w:color w:val="000000"/>
                <w:sz w:val="20"/>
                <w:szCs w:val="20"/>
                <w:u w:val="none"/>
                <w:rtl w:val="0"/>
              </w:rPr>
              <w:t xml:space="preserve">Parliamentarian</w:t>
            </w:r>
          </w:p>
        </w:tc>
        <w:tc>
          <w:tcPr/>
          <w:p w:rsidR="00000000" w:rsidDel="00000000" w:rsidP="00000000" w:rsidRDefault="00000000" w:rsidRPr="00000000" w14:paraId="00000018">
            <w:pPr>
              <w:tabs>
                <w:tab w:val="left" w:leader="none" w:pos="2160"/>
              </w:tabs>
              <w:spacing w:after="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Gus Skinner has volunteered to serve this AGM as parliamentarian. Motion to appoint Gus SKinner as Parliamentarian    </w:t>
            </w:r>
          </w:p>
          <w:p w:rsidR="00000000" w:rsidDel="00000000" w:rsidP="00000000" w:rsidRDefault="00000000" w:rsidRPr="00000000" w14:paraId="00000019">
            <w:pPr>
              <w:tabs>
                <w:tab w:val="left" w:leader="none" w:pos="2160"/>
              </w:tabs>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Motion: Gary Tam                Seconded: Ray Ramdayal</w:t>
            </w:r>
          </w:p>
          <w:p w:rsidR="00000000" w:rsidDel="00000000" w:rsidP="00000000" w:rsidRDefault="00000000" w:rsidRPr="00000000" w14:paraId="0000001A">
            <w:pPr>
              <w:tabs>
                <w:tab w:val="left" w:leader="none" w:pos="2160"/>
              </w:tabs>
              <w:spacing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in favour. </w:t>
            </w:r>
            <w:r w:rsidDel="00000000" w:rsidR="00000000" w:rsidRPr="00000000">
              <w:rPr>
                <w:rFonts w:ascii="Arial" w:cs="Arial" w:eastAsia="Arial" w:hAnsi="Arial"/>
                <w:sz w:val="20"/>
                <w:szCs w:val="20"/>
                <w:rtl w:val="0"/>
              </w:rPr>
              <w:t xml:space="preserve">                   </w:t>
            </w:r>
          </w:p>
        </w:tc>
        <w:tc>
          <w:tcPr/>
          <w:p w:rsidR="00000000" w:rsidDel="00000000" w:rsidP="00000000" w:rsidRDefault="00000000" w:rsidRPr="00000000" w14:paraId="0000001B">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 xml:space="preserve">SLIDE #1</w:t>
            </w:r>
          </w:p>
        </w:tc>
      </w:tr>
      <w:tr>
        <w:trPr>
          <w:cantSplit w:val="0"/>
          <w:trHeight w:val="2393.033122775543" w:hRule="atLeast"/>
          <w:tblHeader w:val="0"/>
        </w:trPr>
        <w:tc>
          <w:tcPr/>
          <w:p w:rsidR="00000000" w:rsidDel="00000000" w:rsidP="00000000" w:rsidRDefault="00000000" w:rsidRPr="00000000" w14:paraId="0000001C">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637" w:right="0" w:hanging="426"/>
              <w:jc w:val="left"/>
              <w:rPr>
                <w:rFonts w:ascii="Arial" w:cs="Arial" w:eastAsia="Arial" w:hAnsi="Arial"/>
                <w:b w:val="0"/>
                <w:i w:val="0"/>
                <w:smallCaps w:val="0"/>
                <w:strike w:val="0"/>
                <w:color w:val="000000"/>
                <w:sz w:val="20"/>
                <w:szCs w:val="20"/>
              </w:rPr>
            </w:pPr>
            <w:r w:rsidDel="00000000" w:rsidR="00000000" w:rsidRPr="00000000">
              <w:rPr>
                <w:rFonts w:ascii="Arial" w:cs="Arial" w:eastAsia="Arial" w:hAnsi="Arial"/>
                <w:sz w:val="20"/>
                <w:szCs w:val="20"/>
                <w:rtl w:val="0"/>
              </w:rPr>
              <w:t xml:space="preserve">Sergeant-at-Arms</w:t>
            </w:r>
            <w:r w:rsidDel="00000000" w:rsidR="00000000" w:rsidRPr="00000000">
              <w:rPr>
                <w:rtl w:val="0"/>
              </w:rPr>
            </w:r>
          </w:p>
        </w:tc>
        <w:tc>
          <w:tcPr/>
          <w:p w:rsidR="00000000" w:rsidDel="00000000" w:rsidP="00000000" w:rsidRDefault="00000000" w:rsidRPr="00000000" w14:paraId="0000001D">
            <w:pPr>
              <w:tabs>
                <w:tab w:val="left" w:leader="none" w:pos="2160"/>
              </w:tabs>
              <w:spacing w:after="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Cameron Weighill has volunteered to serve this AGM as Sergeant at Arms. Motion to appoint Cameron Weighill as Parliamentarian    </w:t>
            </w:r>
          </w:p>
          <w:p w:rsidR="00000000" w:rsidDel="00000000" w:rsidP="00000000" w:rsidRDefault="00000000" w:rsidRPr="00000000" w14:paraId="0000001E">
            <w:pPr>
              <w:tabs>
                <w:tab w:val="left" w:leader="none" w:pos="2160"/>
              </w:tabs>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Motion:       Karen Hahn     Seconded: Ray Ramdayal</w:t>
            </w:r>
          </w:p>
          <w:p w:rsidR="00000000" w:rsidDel="00000000" w:rsidP="00000000" w:rsidRDefault="00000000" w:rsidRPr="00000000" w14:paraId="0000001F">
            <w:pPr>
              <w:tabs>
                <w:tab w:val="left" w:leader="none" w:pos="2160"/>
              </w:tabs>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in favor.  </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0">
            <w:pPr>
              <w:tabs>
                <w:tab w:val="left" w:leader="none" w:pos="2160"/>
              </w:tabs>
              <w:spacing w:before="28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1">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 xml:space="preserve">SLIDE #1</w:t>
            </w:r>
          </w:p>
        </w:tc>
      </w:tr>
      <w:tr>
        <w:trPr>
          <w:cantSplit w:val="0"/>
          <w:tblHeader w:val="0"/>
        </w:trPr>
        <w:tc>
          <w:tcPr/>
          <w:p w:rsidR="00000000" w:rsidDel="00000000" w:rsidP="00000000" w:rsidRDefault="00000000" w:rsidRPr="00000000" w14:paraId="00000022">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637" w:right="0" w:hanging="426"/>
              <w:jc w:val="left"/>
              <w:rPr>
                <w:rFonts w:ascii="Arial" w:cs="Arial" w:eastAsia="Arial" w:hAnsi="Arial"/>
                <w:b w:val="0"/>
                <w:i w:val="0"/>
                <w:smallCaps w:val="0"/>
                <w:strike w:val="0"/>
                <w:color w:val="000000"/>
                <w:sz w:val="20"/>
                <w:szCs w:val="20"/>
              </w:rPr>
            </w:pPr>
            <w:r w:rsidDel="00000000" w:rsidR="00000000" w:rsidRPr="00000000">
              <w:rPr>
                <w:rFonts w:ascii="Arial" w:cs="Arial" w:eastAsia="Arial" w:hAnsi="Arial"/>
                <w:b w:val="0"/>
                <w:i w:val="0"/>
                <w:smallCaps w:val="0"/>
                <w:strike w:val="0"/>
                <w:color w:val="000000"/>
                <w:sz w:val="20"/>
                <w:szCs w:val="20"/>
                <w:u w:val="none"/>
                <w:rtl w:val="0"/>
              </w:rPr>
              <w:t xml:space="preserve">Scrutineers</w:t>
            </w:r>
          </w:p>
        </w:tc>
        <w:tc>
          <w:tcPr/>
          <w:p w:rsidR="00000000" w:rsidDel="00000000" w:rsidP="00000000" w:rsidRDefault="00000000" w:rsidRPr="00000000" w14:paraId="00000023">
            <w:pPr>
              <w:tabs>
                <w:tab w:val="left" w:leader="none" w:pos="2160"/>
              </w:tabs>
              <w:spacing w:after="280"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Jennifer Guth and Jessica Crawley have volunteered to serve this AGM as scrutineers. Motion to appoint Jennifer Guth and Jessica Crawley  as scrutineers.  </w:t>
            </w: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024">
            <w:pPr>
              <w:tabs>
                <w:tab w:val="left" w:leader="none" w:pos="2160"/>
              </w:tabs>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Motion: Cameron Weighill    Seconded:   Kari Engele-Carter           </w:t>
            </w:r>
            <w:r w:rsidDel="00000000" w:rsidR="00000000" w:rsidRPr="00000000">
              <w:rPr>
                <w:rFonts w:ascii="Arial" w:cs="Arial" w:eastAsia="Arial" w:hAnsi="Arial"/>
                <w:sz w:val="20"/>
                <w:szCs w:val="20"/>
                <w:rtl w:val="0"/>
              </w:rPr>
              <w:t xml:space="preserve">  All in favour.</w:t>
            </w:r>
          </w:p>
        </w:tc>
        <w:tc>
          <w:tcPr/>
          <w:p w:rsidR="00000000" w:rsidDel="00000000" w:rsidP="00000000" w:rsidRDefault="00000000" w:rsidRPr="00000000" w14:paraId="00000025">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 xml:space="preserve">SLIDE #1</w:t>
            </w:r>
          </w:p>
        </w:tc>
      </w:tr>
      <w:tr>
        <w:trPr>
          <w:cantSplit w:val="0"/>
          <w:tblHeader w:val="0"/>
        </w:trPr>
        <w:tc>
          <w:tcPr/>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360" w:right="0" w:hanging="360"/>
              <w:jc w:val="left"/>
              <w:rPr>
                <w:rFonts w:ascii="Arial" w:cs="Arial" w:eastAsia="Arial" w:hAnsi="Arial"/>
                <w:b w:val="0"/>
                <w:i w:val="0"/>
                <w:smallCaps w:val="0"/>
                <w:strike w:val="0"/>
                <w:color w:val="000000"/>
                <w:sz w:val="20"/>
                <w:szCs w:val="20"/>
              </w:rPr>
            </w:pPr>
            <w:r w:rsidDel="00000000" w:rsidR="00000000" w:rsidRPr="00000000">
              <w:rPr>
                <w:rFonts w:ascii="Arial" w:cs="Arial" w:eastAsia="Arial" w:hAnsi="Arial"/>
                <w:b w:val="0"/>
                <w:i w:val="0"/>
                <w:smallCaps w:val="0"/>
                <w:strike w:val="0"/>
                <w:color w:val="000000"/>
                <w:sz w:val="20"/>
                <w:szCs w:val="20"/>
                <w:u w:val="none"/>
                <w:rtl w:val="0"/>
              </w:rPr>
              <w:t xml:space="preserve">Introduction of Officers</w:t>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b w:val="0"/>
                <w:smallCaps w:val="0"/>
                <w:strike w:val="0"/>
                <w:color w:val="000000"/>
                <w:sz w:val="20"/>
                <w:szCs w:val="20"/>
                <w:u w:val="none"/>
              </w:rPr>
            </w:pPr>
            <w:r w:rsidDel="00000000" w:rsidR="00000000" w:rsidRPr="00000000">
              <w:rPr>
                <w:rFonts w:ascii="Arial" w:cs="Arial" w:eastAsia="Arial" w:hAnsi="Arial"/>
                <w:sz w:val="20"/>
                <w:szCs w:val="20"/>
                <w:rtl w:val="0"/>
              </w:rPr>
              <w:t xml:space="preserve">T</w:t>
            </w:r>
            <w:r w:rsidDel="00000000" w:rsidR="00000000" w:rsidRPr="00000000">
              <w:rPr>
                <w:rFonts w:ascii="Arial" w:cs="Arial" w:eastAsia="Arial" w:hAnsi="Arial"/>
                <w:b w:val="0"/>
                <w:smallCaps w:val="0"/>
                <w:strike w:val="0"/>
                <w:color w:val="000000"/>
                <w:sz w:val="20"/>
                <w:szCs w:val="20"/>
                <w:u w:val="none"/>
                <w:rtl w:val="0"/>
              </w:rPr>
              <w:t xml:space="preserve">he Officers of the National Executive </w:t>
            </w:r>
            <w:r w:rsidDel="00000000" w:rsidR="00000000" w:rsidRPr="00000000">
              <w:rPr>
                <w:rFonts w:ascii="Arial" w:cs="Arial" w:eastAsia="Arial" w:hAnsi="Arial"/>
                <w:sz w:val="20"/>
                <w:szCs w:val="20"/>
                <w:rtl w:val="0"/>
              </w:rPr>
              <w:t xml:space="preserve">Council introduced</w:t>
            </w:r>
            <w:r w:rsidDel="00000000" w:rsidR="00000000" w:rsidRPr="00000000">
              <w:rPr>
                <w:rFonts w:ascii="Arial" w:cs="Arial" w:eastAsia="Arial" w:hAnsi="Arial"/>
                <w:b w:val="0"/>
                <w:smallCaps w:val="0"/>
                <w:strike w:val="0"/>
                <w:color w:val="000000"/>
                <w:sz w:val="20"/>
                <w:szCs w:val="20"/>
                <w:u w:val="none"/>
                <w:rtl w:val="0"/>
              </w:rPr>
              <w:t xml:space="preserve"> themselves.</w:t>
            </w:r>
            <w:r w:rsidDel="00000000" w:rsidR="00000000" w:rsidRPr="00000000">
              <w:rPr>
                <w:rFonts w:ascii="Arial" w:cs="Arial" w:eastAsia="Arial" w:hAnsi="Arial"/>
                <w:b w:val="0"/>
                <w:smallCaps w:val="0"/>
                <w:strike w:val="0"/>
                <w:color w:val="000000"/>
                <w:sz w:val="20"/>
                <w:szCs w:val="20"/>
                <w:u w:val="none"/>
                <w:rtl w:val="0"/>
              </w:rPr>
              <w:t xml:space="preserve"> Followed by introduction of:</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b w:val="0"/>
                <w:i w:val="0"/>
                <w:smallCaps w:val="0"/>
                <w:strike w:val="0"/>
                <w:color w:val="000000"/>
                <w:sz w:val="20"/>
                <w:szCs w:val="20"/>
                <w:u w:val="no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b w:val="0"/>
                <w:i w:val="1"/>
                <w:smallCaps w:val="0"/>
                <w:strike w:val="0"/>
                <w:color w:val="000000"/>
                <w:sz w:val="20"/>
                <w:szCs w:val="20"/>
                <w:u w:val="none"/>
              </w:rPr>
            </w:pPr>
            <w:r w:rsidDel="00000000" w:rsidR="00000000" w:rsidRPr="00000000">
              <w:rPr>
                <w:rFonts w:ascii="Arial" w:cs="Arial" w:eastAsia="Arial" w:hAnsi="Arial"/>
                <w:b w:val="0"/>
                <w:i w:val="1"/>
                <w:smallCaps w:val="0"/>
                <w:strike w:val="0"/>
                <w:color w:val="000000"/>
                <w:sz w:val="20"/>
                <w:szCs w:val="20"/>
                <w:u w:val="none"/>
                <w:rtl w:val="0"/>
              </w:rPr>
              <w:t xml:space="preserve">CoPE Chair - Cameron Weighill</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b w:val="0"/>
                <w:i w:val="1"/>
                <w:smallCaps w:val="0"/>
                <w:strike w:val="0"/>
                <w:color w:val="000000"/>
                <w:sz w:val="20"/>
                <w:szCs w:val="20"/>
                <w:u w:val="none"/>
              </w:rPr>
            </w:pPr>
            <w:r w:rsidDel="00000000" w:rsidR="00000000" w:rsidRPr="00000000">
              <w:rPr>
                <w:rFonts w:ascii="Arial" w:cs="Arial" w:eastAsia="Arial" w:hAnsi="Arial"/>
                <w:b w:val="0"/>
                <w:i w:val="1"/>
                <w:smallCaps w:val="0"/>
                <w:strike w:val="0"/>
                <w:color w:val="000000"/>
                <w:sz w:val="20"/>
                <w:szCs w:val="20"/>
                <w:u w:val="none"/>
                <w:rtl w:val="0"/>
              </w:rPr>
              <w:t xml:space="preserve">BOC Chair - Gary Tam</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00" w:before="0" w:line="276" w:lineRule="auto"/>
              <w:ind w:left="0" w:right="0" w:firstLine="0"/>
              <w:jc w:val="left"/>
              <w:rPr>
                <w:rFonts w:ascii="Arial" w:cs="Arial" w:eastAsia="Arial" w:hAnsi="Arial"/>
                <w:b w:val="0"/>
                <w:i w:val="0"/>
                <w:smallCaps w:val="0"/>
                <w:strike w:val="0"/>
                <w:color w:val="000000"/>
                <w:sz w:val="20"/>
                <w:szCs w:val="20"/>
                <w:u w:val="none"/>
              </w:rPr>
            </w:pPr>
            <w:r w:rsidDel="00000000" w:rsidR="00000000" w:rsidRPr="00000000">
              <w:rPr>
                <w:rFonts w:ascii="Arial" w:cs="Arial" w:eastAsia="Arial" w:hAnsi="Arial"/>
                <w:b w:val="0"/>
                <w:i w:val="1"/>
                <w:smallCaps w:val="0"/>
                <w:strike w:val="0"/>
                <w:color w:val="000000"/>
                <w:sz w:val="20"/>
                <w:szCs w:val="20"/>
                <w:u w:val="none"/>
                <w:rtl w:val="0"/>
              </w:rPr>
              <w:t xml:space="preserve">Environmental Health Foundation of Canada -</w:t>
            </w:r>
            <w:r w:rsidDel="00000000" w:rsidR="00000000" w:rsidRPr="00000000">
              <w:rPr>
                <w:rFonts w:ascii="Arial" w:cs="Arial" w:eastAsia="Arial" w:hAnsi="Arial"/>
                <w:b w:val="0"/>
                <w:smallCaps w:val="0"/>
                <w:strike w:val="0"/>
                <w:color w:val="000000"/>
                <w:sz w:val="20"/>
                <w:szCs w:val="20"/>
                <w:u w:val="none"/>
                <w:rtl w:val="0"/>
              </w:rPr>
              <w:t xml:space="preserve"> Ra</w:t>
            </w:r>
            <w:r w:rsidDel="00000000" w:rsidR="00000000" w:rsidRPr="00000000">
              <w:rPr>
                <w:rFonts w:ascii="Arial" w:cs="Arial" w:eastAsia="Arial" w:hAnsi="Arial"/>
                <w:sz w:val="20"/>
                <w:szCs w:val="20"/>
                <w:rtl w:val="0"/>
              </w:rPr>
              <w:t xml:space="preserve">lph Stanley</w:t>
              <w:br w:type="textWrapping"/>
            </w:r>
            <w:r w:rsidDel="00000000" w:rsidR="00000000" w:rsidRPr="00000000">
              <w:rPr>
                <w:rFonts w:ascii="Arial" w:cs="Arial" w:eastAsia="Arial" w:hAnsi="Arial"/>
                <w:b w:val="0"/>
                <w:i w:val="1"/>
                <w:smallCaps w:val="0"/>
                <w:strike w:val="0"/>
                <w:color w:val="000000"/>
                <w:sz w:val="20"/>
                <w:szCs w:val="20"/>
                <w:u w:val="none"/>
                <w:rtl w:val="0"/>
              </w:rPr>
              <w:t xml:space="preserve">Retirees Advisory Committee</w:t>
            </w:r>
            <w:r w:rsidDel="00000000" w:rsidR="00000000" w:rsidRPr="00000000">
              <w:rPr>
                <w:rFonts w:ascii="Arial" w:cs="Arial" w:eastAsia="Arial" w:hAnsi="Arial"/>
                <w:b w:val="0"/>
                <w:i w:val="0"/>
                <w:smallCaps w:val="0"/>
                <w:strike w:val="0"/>
                <w:color w:val="000000"/>
                <w:sz w:val="20"/>
                <w:szCs w:val="20"/>
                <w:u w:val="none"/>
                <w:rtl w:val="0"/>
              </w:rPr>
              <w:t xml:space="preserve"> - P</w:t>
            </w:r>
            <w:r w:rsidDel="00000000" w:rsidR="00000000" w:rsidRPr="00000000">
              <w:rPr>
                <w:rFonts w:ascii="Arial" w:cs="Arial" w:eastAsia="Arial" w:hAnsi="Arial"/>
                <w:sz w:val="20"/>
                <w:szCs w:val="20"/>
                <w:rtl w:val="0"/>
              </w:rPr>
              <w:t xml:space="preserve">eter Rogers, Pat Murray</w:t>
            </w:r>
            <w:r w:rsidDel="00000000" w:rsidR="00000000" w:rsidRPr="00000000">
              <w:rPr>
                <w:rtl w:val="0"/>
              </w:rPr>
            </w:r>
          </w:p>
        </w:tc>
        <w:tc>
          <w:tcPr/>
          <w:p w:rsidR="00000000" w:rsidDel="00000000" w:rsidP="00000000" w:rsidRDefault="00000000" w:rsidRPr="00000000" w14:paraId="0000002C">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 xml:space="preserve">SLIDE #3-7</w:t>
            </w:r>
          </w:p>
        </w:tc>
      </w:tr>
      <w:tr>
        <w:trPr>
          <w:cantSplit w:val="0"/>
          <w:tblHeader w:val="0"/>
        </w:trPr>
        <w:tc>
          <w:tcPr/>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360" w:right="0" w:hanging="360"/>
              <w:jc w:val="left"/>
              <w:rPr>
                <w:rFonts w:ascii="Arial" w:cs="Arial" w:eastAsia="Arial" w:hAnsi="Arial"/>
                <w:b w:val="0"/>
                <w:i w:val="0"/>
                <w:smallCaps w:val="0"/>
                <w:strike w:val="0"/>
                <w:color w:val="000000"/>
                <w:sz w:val="20"/>
                <w:szCs w:val="20"/>
              </w:rPr>
            </w:pPr>
            <w:r w:rsidDel="00000000" w:rsidR="00000000" w:rsidRPr="00000000">
              <w:rPr>
                <w:rFonts w:ascii="Arial" w:cs="Arial" w:eastAsia="Arial" w:hAnsi="Arial"/>
                <w:b w:val="0"/>
                <w:i w:val="0"/>
                <w:smallCaps w:val="0"/>
                <w:strike w:val="0"/>
                <w:color w:val="000000"/>
                <w:sz w:val="20"/>
                <w:szCs w:val="20"/>
                <w:u w:val="none"/>
                <w:rtl w:val="0"/>
              </w:rPr>
              <w:t xml:space="preserve">In Memoriam</w:t>
            </w:r>
          </w:p>
        </w:tc>
        <w:tc>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b w:val="0"/>
                <w:smallCaps w:val="0"/>
                <w:strike w:val="0"/>
                <w:color w:val="000000"/>
                <w:sz w:val="20"/>
                <w:szCs w:val="20"/>
                <w:u w:val="none"/>
              </w:rPr>
            </w:pPr>
            <w:r w:rsidDel="00000000" w:rsidR="00000000" w:rsidRPr="00000000">
              <w:rPr>
                <w:rFonts w:ascii="Arial" w:cs="Arial" w:eastAsia="Arial" w:hAnsi="Arial"/>
                <w:b w:val="0"/>
                <w:smallCaps w:val="0"/>
                <w:strike w:val="0"/>
                <w:color w:val="000000"/>
                <w:sz w:val="20"/>
                <w:szCs w:val="20"/>
                <w:u w:val="none"/>
                <w:rtl w:val="0"/>
              </w:rPr>
              <w:t xml:space="preserve">In </w:t>
            </w:r>
            <w:r w:rsidDel="00000000" w:rsidR="00000000" w:rsidRPr="00000000">
              <w:rPr>
                <w:rFonts w:ascii="Arial" w:cs="Arial" w:eastAsia="Arial" w:hAnsi="Arial"/>
                <w:sz w:val="20"/>
                <w:szCs w:val="20"/>
                <w:rtl w:val="0"/>
              </w:rPr>
              <w:t xml:space="preserve">Memoriam</w:t>
            </w:r>
            <w:r w:rsidDel="00000000" w:rsidR="00000000" w:rsidRPr="00000000">
              <w:rPr>
                <w:rFonts w:ascii="Arial" w:cs="Arial" w:eastAsia="Arial" w:hAnsi="Arial"/>
                <w:b w:val="0"/>
                <w:smallCaps w:val="0"/>
                <w:strike w:val="0"/>
                <w:color w:val="000000"/>
                <w:sz w:val="20"/>
                <w:szCs w:val="20"/>
                <w:u w:val="none"/>
                <w:rtl w:val="0"/>
              </w:rPr>
              <w:t xml:space="preserve"> List shared on the screen.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30">
            <w:pPr>
              <w:widowControl w:val="0"/>
              <w:numPr>
                <w:ilvl w:val="0"/>
                <w:numId w:val="1"/>
              </w:numPr>
              <w:spacing w:after="0" w:afterAutospacing="0" w:line="360" w:lineRule="auto"/>
              <w:ind w:left="720" w:hanging="360"/>
              <w:rPr>
                <w:sz w:val="20"/>
                <w:szCs w:val="20"/>
              </w:rPr>
            </w:pPr>
            <w:r w:rsidDel="00000000" w:rsidR="00000000" w:rsidRPr="00000000">
              <w:rPr>
                <w:rFonts w:ascii="Arial" w:cs="Arial" w:eastAsia="Arial" w:hAnsi="Arial"/>
                <w:color w:val="595959"/>
                <w:sz w:val="20"/>
                <w:szCs w:val="20"/>
                <w:rtl w:val="0"/>
              </w:rPr>
              <w:t xml:space="preserve">Arthur Augenas - ON Branch</w:t>
            </w:r>
          </w:p>
          <w:p w:rsidR="00000000" w:rsidDel="00000000" w:rsidP="00000000" w:rsidRDefault="00000000" w:rsidRPr="00000000" w14:paraId="00000031">
            <w:pPr>
              <w:widowControl w:val="0"/>
              <w:numPr>
                <w:ilvl w:val="0"/>
                <w:numId w:val="1"/>
              </w:numPr>
              <w:spacing w:after="0" w:afterAutospacing="0" w:line="360" w:lineRule="auto"/>
              <w:ind w:left="720" w:hanging="360"/>
              <w:rPr>
                <w:sz w:val="20"/>
                <w:szCs w:val="20"/>
              </w:rPr>
            </w:pPr>
            <w:r w:rsidDel="00000000" w:rsidR="00000000" w:rsidRPr="00000000">
              <w:rPr>
                <w:rFonts w:ascii="Arial" w:cs="Arial" w:eastAsia="Arial" w:hAnsi="Arial"/>
                <w:color w:val="595959"/>
                <w:sz w:val="20"/>
                <w:szCs w:val="20"/>
                <w:rtl w:val="0"/>
              </w:rPr>
              <w:t xml:space="preserve">Kenneth Blom - AB Branch</w:t>
            </w:r>
          </w:p>
          <w:p w:rsidR="00000000" w:rsidDel="00000000" w:rsidP="00000000" w:rsidRDefault="00000000" w:rsidRPr="00000000" w14:paraId="00000032">
            <w:pPr>
              <w:widowControl w:val="0"/>
              <w:numPr>
                <w:ilvl w:val="0"/>
                <w:numId w:val="1"/>
              </w:numPr>
              <w:spacing w:after="0" w:afterAutospacing="0" w:line="360" w:lineRule="auto"/>
              <w:ind w:left="720" w:hanging="360"/>
              <w:rPr>
                <w:sz w:val="20"/>
                <w:szCs w:val="20"/>
              </w:rPr>
            </w:pPr>
            <w:r w:rsidDel="00000000" w:rsidR="00000000" w:rsidRPr="00000000">
              <w:rPr>
                <w:rFonts w:ascii="Arial" w:cs="Arial" w:eastAsia="Arial" w:hAnsi="Arial"/>
                <w:color w:val="595959"/>
                <w:sz w:val="20"/>
                <w:szCs w:val="20"/>
                <w:rtl w:val="0"/>
              </w:rPr>
              <w:t xml:space="preserve">Daniela Cmiral - BC Branch</w:t>
            </w:r>
          </w:p>
          <w:p w:rsidR="00000000" w:rsidDel="00000000" w:rsidP="00000000" w:rsidRDefault="00000000" w:rsidRPr="00000000" w14:paraId="00000033">
            <w:pPr>
              <w:widowControl w:val="0"/>
              <w:numPr>
                <w:ilvl w:val="0"/>
                <w:numId w:val="1"/>
              </w:numPr>
              <w:spacing w:after="0" w:afterAutospacing="0" w:line="360" w:lineRule="auto"/>
              <w:ind w:left="720" w:hanging="360"/>
              <w:rPr>
                <w:sz w:val="20"/>
                <w:szCs w:val="20"/>
              </w:rPr>
            </w:pPr>
            <w:r w:rsidDel="00000000" w:rsidR="00000000" w:rsidRPr="00000000">
              <w:rPr>
                <w:rFonts w:ascii="Arial" w:cs="Arial" w:eastAsia="Arial" w:hAnsi="Arial"/>
                <w:color w:val="595959"/>
                <w:sz w:val="20"/>
                <w:szCs w:val="20"/>
                <w:rtl w:val="0"/>
              </w:rPr>
              <w:t xml:space="preserve">Alan de Rosario - BC Branch</w:t>
            </w:r>
          </w:p>
          <w:p w:rsidR="00000000" w:rsidDel="00000000" w:rsidP="00000000" w:rsidRDefault="00000000" w:rsidRPr="00000000" w14:paraId="00000034">
            <w:pPr>
              <w:widowControl w:val="0"/>
              <w:numPr>
                <w:ilvl w:val="0"/>
                <w:numId w:val="1"/>
              </w:numPr>
              <w:spacing w:after="0" w:afterAutospacing="0" w:line="360" w:lineRule="auto"/>
              <w:ind w:left="720" w:hanging="360"/>
              <w:rPr>
                <w:sz w:val="20"/>
                <w:szCs w:val="20"/>
              </w:rPr>
            </w:pPr>
            <w:r w:rsidDel="00000000" w:rsidR="00000000" w:rsidRPr="00000000">
              <w:rPr>
                <w:rFonts w:ascii="Arial" w:cs="Arial" w:eastAsia="Arial" w:hAnsi="Arial"/>
                <w:color w:val="595959"/>
                <w:sz w:val="20"/>
                <w:szCs w:val="20"/>
                <w:rtl w:val="0"/>
              </w:rPr>
              <w:t xml:space="preserve">Austin Estabrooks - NB Branch</w:t>
            </w:r>
          </w:p>
          <w:p w:rsidR="00000000" w:rsidDel="00000000" w:rsidP="00000000" w:rsidRDefault="00000000" w:rsidRPr="00000000" w14:paraId="00000035">
            <w:pPr>
              <w:widowControl w:val="0"/>
              <w:numPr>
                <w:ilvl w:val="0"/>
                <w:numId w:val="1"/>
              </w:numPr>
              <w:spacing w:after="0" w:afterAutospacing="0" w:line="360" w:lineRule="auto"/>
              <w:ind w:left="720" w:hanging="360"/>
              <w:rPr>
                <w:sz w:val="20"/>
                <w:szCs w:val="20"/>
              </w:rPr>
            </w:pPr>
            <w:r w:rsidDel="00000000" w:rsidR="00000000" w:rsidRPr="00000000">
              <w:rPr>
                <w:rFonts w:ascii="Arial" w:cs="Arial" w:eastAsia="Arial" w:hAnsi="Arial"/>
                <w:color w:val="595959"/>
                <w:sz w:val="20"/>
                <w:szCs w:val="20"/>
                <w:rtl w:val="0"/>
              </w:rPr>
              <w:t xml:space="preserve">Michael Gianfrancesco - ON Branch</w:t>
            </w:r>
          </w:p>
          <w:p w:rsidR="00000000" w:rsidDel="00000000" w:rsidP="00000000" w:rsidRDefault="00000000" w:rsidRPr="00000000" w14:paraId="00000036">
            <w:pPr>
              <w:widowControl w:val="0"/>
              <w:numPr>
                <w:ilvl w:val="0"/>
                <w:numId w:val="1"/>
              </w:numPr>
              <w:spacing w:after="0" w:afterAutospacing="0" w:line="360" w:lineRule="auto"/>
              <w:ind w:left="720" w:hanging="360"/>
              <w:rPr>
                <w:sz w:val="20"/>
                <w:szCs w:val="20"/>
              </w:rPr>
            </w:pPr>
            <w:r w:rsidDel="00000000" w:rsidR="00000000" w:rsidRPr="00000000">
              <w:rPr>
                <w:rFonts w:ascii="Arial" w:cs="Arial" w:eastAsia="Arial" w:hAnsi="Arial"/>
                <w:color w:val="595959"/>
                <w:sz w:val="20"/>
                <w:szCs w:val="20"/>
                <w:rtl w:val="0"/>
              </w:rPr>
              <w:t xml:space="preserve">Norman Giguere - ON Branch</w:t>
            </w:r>
          </w:p>
          <w:p w:rsidR="00000000" w:rsidDel="00000000" w:rsidP="00000000" w:rsidRDefault="00000000" w:rsidRPr="00000000" w14:paraId="00000037">
            <w:pPr>
              <w:widowControl w:val="0"/>
              <w:numPr>
                <w:ilvl w:val="0"/>
                <w:numId w:val="1"/>
              </w:numPr>
              <w:spacing w:after="0" w:afterAutospacing="0" w:line="360" w:lineRule="auto"/>
              <w:ind w:left="720" w:hanging="360"/>
              <w:rPr>
                <w:sz w:val="20"/>
                <w:szCs w:val="20"/>
              </w:rPr>
            </w:pPr>
            <w:r w:rsidDel="00000000" w:rsidR="00000000" w:rsidRPr="00000000">
              <w:rPr>
                <w:rFonts w:ascii="Arial" w:cs="Arial" w:eastAsia="Arial" w:hAnsi="Arial"/>
                <w:color w:val="595959"/>
                <w:sz w:val="20"/>
                <w:szCs w:val="20"/>
                <w:rtl w:val="0"/>
              </w:rPr>
              <w:t xml:space="preserve">Andrea Hall - BC Branch</w:t>
            </w:r>
          </w:p>
          <w:p w:rsidR="00000000" w:rsidDel="00000000" w:rsidP="00000000" w:rsidRDefault="00000000" w:rsidRPr="00000000" w14:paraId="00000038">
            <w:pPr>
              <w:widowControl w:val="0"/>
              <w:numPr>
                <w:ilvl w:val="0"/>
                <w:numId w:val="1"/>
              </w:numPr>
              <w:spacing w:after="0" w:afterAutospacing="0" w:line="360" w:lineRule="auto"/>
              <w:ind w:left="720" w:hanging="360"/>
              <w:rPr>
                <w:sz w:val="20"/>
                <w:szCs w:val="20"/>
              </w:rPr>
            </w:pPr>
            <w:r w:rsidDel="00000000" w:rsidR="00000000" w:rsidRPr="00000000">
              <w:rPr>
                <w:rFonts w:ascii="Arial" w:cs="Arial" w:eastAsia="Arial" w:hAnsi="Arial"/>
                <w:color w:val="595959"/>
                <w:sz w:val="20"/>
                <w:szCs w:val="20"/>
                <w:rtl w:val="0"/>
              </w:rPr>
              <w:t xml:space="preserve">Chris Lacovides - MB Branch</w:t>
            </w:r>
          </w:p>
          <w:p w:rsidR="00000000" w:rsidDel="00000000" w:rsidP="00000000" w:rsidRDefault="00000000" w:rsidRPr="00000000" w14:paraId="00000039">
            <w:pPr>
              <w:widowControl w:val="0"/>
              <w:numPr>
                <w:ilvl w:val="0"/>
                <w:numId w:val="1"/>
              </w:numPr>
              <w:spacing w:after="0" w:afterAutospacing="0" w:line="360" w:lineRule="auto"/>
              <w:ind w:left="720" w:hanging="360"/>
              <w:rPr>
                <w:sz w:val="20"/>
                <w:szCs w:val="20"/>
              </w:rPr>
            </w:pPr>
            <w:r w:rsidDel="00000000" w:rsidR="00000000" w:rsidRPr="00000000">
              <w:rPr>
                <w:rFonts w:ascii="Arial" w:cs="Arial" w:eastAsia="Arial" w:hAnsi="Arial"/>
                <w:color w:val="595959"/>
                <w:sz w:val="20"/>
                <w:szCs w:val="20"/>
                <w:rtl w:val="0"/>
              </w:rPr>
              <w:t xml:space="preserve">Ted King - ON Branch</w:t>
            </w:r>
          </w:p>
          <w:p w:rsidR="00000000" w:rsidDel="00000000" w:rsidP="00000000" w:rsidRDefault="00000000" w:rsidRPr="00000000" w14:paraId="0000003A">
            <w:pPr>
              <w:widowControl w:val="0"/>
              <w:numPr>
                <w:ilvl w:val="0"/>
                <w:numId w:val="1"/>
              </w:numPr>
              <w:spacing w:after="0" w:afterAutospacing="0" w:line="360" w:lineRule="auto"/>
              <w:ind w:left="720" w:hanging="360"/>
              <w:rPr>
                <w:sz w:val="20"/>
                <w:szCs w:val="20"/>
              </w:rPr>
            </w:pPr>
            <w:r w:rsidDel="00000000" w:rsidR="00000000" w:rsidRPr="00000000">
              <w:rPr>
                <w:rFonts w:ascii="Arial" w:cs="Arial" w:eastAsia="Arial" w:hAnsi="Arial"/>
                <w:color w:val="595959"/>
                <w:sz w:val="20"/>
                <w:szCs w:val="20"/>
                <w:rtl w:val="0"/>
              </w:rPr>
              <w:t xml:space="preserve">Roger Mazerolle - NB Branch</w:t>
            </w:r>
          </w:p>
          <w:p w:rsidR="00000000" w:rsidDel="00000000" w:rsidP="00000000" w:rsidRDefault="00000000" w:rsidRPr="00000000" w14:paraId="0000003B">
            <w:pPr>
              <w:widowControl w:val="0"/>
              <w:numPr>
                <w:ilvl w:val="0"/>
                <w:numId w:val="1"/>
              </w:numPr>
              <w:spacing w:after="0" w:afterAutospacing="0" w:line="360" w:lineRule="auto"/>
              <w:ind w:left="720" w:hanging="360"/>
              <w:rPr>
                <w:sz w:val="20"/>
                <w:szCs w:val="20"/>
              </w:rPr>
            </w:pPr>
            <w:r w:rsidDel="00000000" w:rsidR="00000000" w:rsidRPr="00000000">
              <w:rPr>
                <w:rFonts w:ascii="Arial" w:cs="Arial" w:eastAsia="Arial" w:hAnsi="Arial"/>
                <w:color w:val="595959"/>
                <w:sz w:val="20"/>
                <w:szCs w:val="20"/>
                <w:rtl w:val="0"/>
              </w:rPr>
              <w:t xml:space="preserve">Jim McCorry - NS Branch</w:t>
            </w:r>
          </w:p>
          <w:p w:rsidR="00000000" w:rsidDel="00000000" w:rsidP="00000000" w:rsidRDefault="00000000" w:rsidRPr="00000000" w14:paraId="0000003C">
            <w:pPr>
              <w:widowControl w:val="0"/>
              <w:numPr>
                <w:ilvl w:val="0"/>
                <w:numId w:val="1"/>
              </w:numPr>
              <w:spacing w:after="0" w:afterAutospacing="0" w:line="360" w:lineRule="auto"/>
              <w:ind w:left="720" w:hanging="360"/>
              <w:rPr>
                <w:sz w:val="20"/>
                <w:szCs w:val="20"/>
              </w:rPr>
            </w:pPr>
            <w:r w:rsidDel="00000000" w:rsidR="00000000" w:rsidRPr="00000000">
              <w:rPr>
                <w:rFonts w:ascii="Arial" w:cs="Arial" w:eastAsia="Arial" w:hAnsi="Arial"/>
                <w:color w:val="595959"/>
                <w:sz w:val="20"/>
                <w:szCs w:val="20"/>
                <w:rtl w:val="0"/>
              </w:rPr>
              <w:t xml:space="preserve">John Mitchell - NS Branch</w:t>
            </w:r>
          </w:p>
          <w:p w:rsidR="00000000" w:rsidDel="00000000" w:rsidP="00000000" w:rsidRDefault="00000000" w:rsidRPr="00000000" w14:paraId="0000003D">
            <w:pPr>
              <w:widowControl w:val="0"/>
              <w:numPr>
                <w:ilvl w:val="0"/>
                <w:numId w:val="1"/>
              </w:numPr>
              <w:spacing w:after="0" w:afterAutospacing="0" w:line="360" w:lineRule="auto"/>
              <w:ind w:left="720" w:hanging="360"/>
              <w:rPr>
                <w:sz w:val="20"/>
                <w:szCs w:val="20"/>
              </w:rPr>
            </w:pPr>
            <w:r w:rsidDel="00000000" w:rsidR="00000000" w:rsidRPr="00000000">
              <w:rPr>
                <w:rFonts w:ascii="Arial" w:cs="Arial" w:eastAsia="Arial" w:hAnsi="Arial"/>
                <w:color w:val="595959"/>
                <w:sz w:val="20"/>
                <w:szCs w:val="20"/>
                <w:rtl w:val="0"/>
              </w:rPr>
              <w:t xml:space="preserve">Peter Moccio - ON Branch</w:t>
            </w:r>
          </w:p>
          <w:p w:rsidR="00000000" w:rsidDel="00000000" w:rsidP="00000000" w:rsidRDefault="00000000" w:rsidRPr="00000000" w14:paraId="0000003E">
            <w:pPr>
              <w:widowControl w:val="0"/>
              <w:numPr>
                <w:ilvl w:val="0"/>
                <w:numId w:val="1"/>
              </w:numPr>
              <w:spacing w:after="0" w:afterAutospacing="0" w:line="360" w:lineRule="auto"/>
              <w:ind w:left="720" w:hanging="360"/>
              <w:rPr>
                <w:sz w:val="20"/>
                <w:szCs w:val="20"/>
              </w:rPr>
            </w:pPr>
            <w:r w:rsidDel="00000000" w:rsidR="00000000" w:rsidRPr="00000000">
              <w:rPr>
                <w:rFonts w:ascii="Arial" w:cs="Arial" w:eastAsia="Arial" w:hAnsi="Arial"/>
                <w:color w:val="595959"/>
                <w:sz w:val="20"/>
                <w:szCs w:val="20"/>
                <w:rtl w:val="0"/>
              </w:rPr>
              <w:t xml:space="preserve">Christine Nagy - BC Branch</w:t>
            </w:r>
          </w:p>
          <w:p w:rsidR="00000000" w:rsidDel="00000000" w:rsidP="00000000" w:rsidRDefault="00000000" w:rsidRPr="00000000" w14:paraId="0000003F">
            <w:pPr>
              <w:widowControl w:val="0"/>
              <w:numPr>
                <w:ilvl w:val="0"/>
                <w:numId w:val="1"/>
              </w:numPr>
              <w:spacing w:after="0" w:afterAutospacing="0" w:line="360" w:lineRule="auto"/>
              <w:ind w:left="720" w:hanging="360"/>
              <w:rPr>
                <w:sz w:val="20"/>
                <w:szCs w:val="20"/>
              </w:rPr>
            </w:pPr>
            <w:r w:rsidDel="00000000" w:rsidR="00000000" w:rsidRPr="00000000">
              <w:rPr>
                <w:rFonts w:ascii="Arial" w:cs="Arial" w:eastAsia="Arial" w:hAnsi="Arial"/>
                <w:color w:val="595959"/>
                <w:sz w:val="20"/>
                <w:szCs w:val="20"/>
                <w:rtl w:val="0"/>
              </w:rPr>
              <w:t xml:space="preserve">William Rogers - BC Branch</w:t>
            </w:r>
          </w:p>
          <w:p w:rsidR="00000000" w:rsidDel="00000000" w:rsidP="00000000" w:rsidRDefault="00000000" w:rsidRPr="00000000" w14:paraId="00000040">
            <w:pPr>
              <w:widowControl w:val="0"/>
              <w:numPr>
                <w:ilvl w:val="0"/>
                <w:numId w:val="1"/>
              </w:numPr>
              <w:spacing w:after="0" w:afterAutospacing="0" w:line="360" w:lineRule="auto"/>
              <w:ind w:left="720" w:hanging="360"/>
              <w:rPr>
                <w:sz w:val="20"/>
                <w:szCs w:val="20"/>
              </w:rPr>
            </w:pPr>
            <w:r w:rsidDel="00000000" w:rsidR="00000000" w:rsidRPr="00000000">
              <w:rPr>
                <w:rFonts w:ascii="Arial" w:cs="Arial" w:eastAsia="Arial" w:hAnsi="Arial"/>
                <w:color w:val="595959"/>
                <w:sz w:val="20"/>
                <w:szCs w:val="20"/>
                <w:rtl w:val="0"/>
              </w:rPr>
              <w:t xml:space="preserve">Frank Shimoda - ON Branch</w:t>
            </w:r>
          </w:p>
          <w:p w:rsidR="00000000" w:rsidDel="00000000" w:rsidP="00000000" w:rsidRDefault="00000000" w:rsidRPr="00000000" w14:paraId="00000041">
            <w:pPr>
              <w:widowControl w:val="0"/>
              <w:numPr>
                <w:ilvl w:val="0"/>
                <w:numId w:val="1"/>
              </w:numPr>
              <w:spacing w:after="0" w:afterAutospacing="0" w:line="360" w:lineRule="auto"/>
              <w:ind w:left="720" w:hanging="360"/>
              <w:rPr>
                <w:sz w:val="20"/>
                <w:szCs w:val="20"/>
              </w:rPr>
            </w:pPr>
            <w:r w:rsidDel="00000000" w:rsidR="00000000" w:rsidRPr="00000000">
              <w:rPr>
                <w:rFonts w:ascii="Arial" w:cs="Arial" w:eastAsia="Arial" w:hAnsi="Arial"/>
                <w:color w:val="595959"/>
                <w:sz w:val="20"/>
                <w:szCs w:val="20"/>
                <w:rtl w:val="0"/>
              </w:rPr>
              <w:t xml:space="preserve">Michael Smith - NB Branch</w:t>
            </w:r>
          </w:p>
          <w:p w:rsidR="00000000" w:rsidDel="00000000" w:rsidP="00000000" w:rsidRDefault="00000000" w:rsidRPr="00000000" w14:paraId="00000042">
            <w:pPr>
              <w:widowControl w:val="0"/>
              <w:numPr>
                <w:ilvl w:val="0"/>
                <w:numId w:val="1"/>
              </w:numPr>
              <w:spacing w:after="0" w:afterAutospacing="0" w:line="360" w:lineRule="auto"/>
              <w:ind w:left="720" w:hanging="360"/>
              <w:rPr>
                <w:sz w:val="20"/>
                <w:szCs w:val="20"/>
              </w:rPr>
            </w:pPr>
            <w:r w:rsidDel="00000000" w:rsidR="00000000" w:rsidRPr="00000000">
              <w:rPr>
                <w:rFonts w:ascii="Arial" w:cs="Arial" w:eastAsia="Arial" w:hAnsi="Arial"/>
                <w:color w:val="595959"/>
                <w:sz w:val="20"/>
                <w:szCs w:val="20"/>
                <w:rtl w:val="0"/>
              </w:rPr>
              <w:t xml:space="preserve">Clement Sten - ON Branch</w:t>
            </w:r>
          </w:p>
          <w:p w:rsidR="00000000" w:rsidDel="00000000" w:rsidP="00000000" w:rsidRDefault="00000000" w:rsidRPr="00000000" w14:paraId="00000043">
            <w:pPr>
              <w:widowControl w:val="0"/>
              <w:numPr>
                <w:ilvl w:val="0"/>
                <w:numId w:val="1"/>
              </w:numPr>
              <w:spacing w:after="0" w:afterAutospacing="0" w:line="360" w:lineRule="auto"/>
              <w:ind w:left="720" w:hanging="360"/>
              <w:rPr>
                <w:sz w:val="20"/>
                <w:szCs w:val="20"/>
              </w:rPr>
            </w:pPr>
            <w:r w:rsidDel="00000000" w:rsidR="00000000" w:rsidRPr="00000000">
              <w:rPr>
                <w:rFonts w:ascii="Arial" w:cs="Arial" w:eastAsia="Arial" w:hAnsi="Arial"/>
                <w:color w:val="595959"/>
                <w:sz w:val="20"/>
                <w:szCs w:val="20"/>
                <w:rtl w:val="0"/>
              </w:rPr>
              <w:t xml:space="preserve">Thomas Thomson - ON Branch</w:t>
            </w:r>
          </w:p>
          <w:p w:rsidR="00000000" w:rsidDel="00000000" w:rsidP="00000000" w:rsidRDefault="00000000" w:rsidRPr="00000000" w14:paraId="00000044">
            <w:pPr>
              <w:widowControl w:val="0"/>
              <w:numPr>
                <w:ilvl w:val="0"/>
                <w:numId w:val="1"/>
              </w:numPr>
              <w:spacing w:after="0" w:afterAutospacing="0" w:line="360" w:lineRule="auto"/>
              <w:ind w:left="720" w:hanging="360"/>
              <w:rPr>
                <w:sz w:val="20"/>
                <w:szCs w:val="20"/>
              </w:rPr>
            </w:pPr>
            <w:r w:rsidDel="00000000" w:rsidR="00000000" w:rsidRPr="00000000">
              <w:rPr>
                <w:rFonts w:ascii="Arial" w:cs="Arial" w:eastAsia="Arial" w:hAnsi="Arial"/>
                <w:color w:val="595959"/>
                <w:sz w:val="20"/>
                <w:szCs w:val="20"/>
                <w:rtl w:val="0"/>
              </w:rPr>
              <w:t xml:space="preserve">David White - ON Branch</w:t>
            </w:r>
          </w:p>
          <w:p w:rsidR="00000000" w:rsidDel="00000000" w:rsidP="00000000" w:rsidRDefault="00000000" w:rsidRPr="00000000" w14:paraId="00000045">
            <w:pPr>
              <w:widowControl w:val="0"/>
              <w:numPr>
                <w:ilvl w:val="0"/>
                <w:numId w:val="1"/>
              </w:numPr>
              <w:spacing w:after="0" w:afterAutospacing="0" w:line="360" w:lineRule="auto"/>
              <w:ind w:left="720" w:hanging="360"/>
              <w:rPr>
                <w:sz w:val="20"/>
                <w:szCs w:val="20"/>
              </w:rPr>
            </w:pPr>
            <w:r w:rsidDel="00000000" w:rsidR="00000000" w:rsidRPr="00000000">
              <w:rPr>
                <w:rFonts w:ascii="Arial" w:cs="Arial" w:eastAsia="Arial" w:hAnsi="Arial"/>
                <w:color w:val="595959"/>
                <w:sz w:val="20"/>
                <w:szCs w:val="20"/>
                <w:rtl w:val="0"/>
              </w:rPr>
              <w:t xml:space="preserve">Jim Ford - ON Branch</w:t>
            </w:r>
          </w:p>
          <w:p w:rsidR="00000000" w:rsidDel="00000000" w:rsidP="00000000" w:rsidRDefault="00000000" w:rsidRPr="00000000" w14:paraId="00000046">
            <w:pPr>
              <w:widowControl w:val="0"/>
              <w:numPr>
                <w:ilvl w:val="0"/>
                <w:numId w:val="1"/>
              </w:numPr>
              <w:spacing w:after="0" w:afterAutospacing="0" w:line="360" w:lineRule="auto"/>
              <w:ind w:left="720" w:hanging="360"/>
              <w:rPr>
                <w:sz w:val="20"/>
                <w:szCs w:val="20"/>
              </w:rPr>
            </w:pPr>
            <w:r w:rsidDel="00000000" w:rsidR="00000000" w:rsidRPr="00000000">
              <w:rPr>
                <w:rFonts w:ascii="Arial" w:cs="Arial" w:eastAsia="Arial" w:hAnsi="Arial"/>
                <w:color w:val="595959"/>
                <w:sz w:val="20"/>
                <w:szCs w:val="20"/>
                <w:rtl w:val="0"/>
              </w:rPr>
              <w:t xml:space="preserve">Marvin Bugyik - MB Branch</w:t>
            </w:r>
          </w:p>
          <w:p w:rsidR="00000000" w:rsidDel="00000000" w:rsidP="00000000" w:rsidRDefault="00000000" w:rsidRPr="00000000" w14:paraId="00000047">
            <w:pPr>
              <w:widowControl w:val="0"/>
              <w:numPr>
                <w:ilvl w:val="0"/>
                <w:numId w:val="1"/>
              </w:numPr>
              <w:spacing w:after="0" w:afterAutospacing="0" w:line="360" w:lineRule="auto"/>
              <w:ind w:left="720" w:hanging="360"/>
              <w:rPr>
                <w:sz w:val="20"/>
                <w:szCs w:val="20"/>
              </w:rPr>
            </w:pPr>
            <w:r w:rsidDel="00000000" w:rsidR="00000000" w:rsidRPr="00000000">
              <w:rPr>
                <w:rFonts w:ascii="Arial" w:cs="Arial" w:eastAsia="Arial" w:hAnsi="Arial"/>
                <w:color w:val="595959"/>
                <w:sz w:val="20"/>
                <w:szCs w:val="20"/>
                <w:rtl w:val="0"/>
              </w:rPr>
              <w:t xml:space="preserve">Bill Rogers - BC Branch</w:t>
            </w:r>
          </w:p>
          <w:p w:rsidR="00000000" w:rsidDel="00000000" w:rsidP="00000000" w:rsidRDefault="00000000" w:rsidRPr="00000000" w14:paraId="00000048">
            <w:pPr>
              <w:widowControl w:val="0"/>
              <w:numPr>
                <w:ilvl w:val="0"/>
                <w:numId w:val="1"/>
              </w:numPr>
              <w:spacing w:after="320" w:line="360" w:lineRule="auto"/>
              <w:ind w:left="720" w:hanging="360"/>
              <w:rPr>
                <w:sz w:val="20"/>
                <w:szCs w:val="20"/>
              </w:rPr>
            </w:pPr>
            <w:r w:rsidDel="00000000" w:rsidR="00000000" w:rsidRPr="00000000">
              <w:rPr>
                <w:rFonts w:ascii="Arial" w:cs="Arial" w:eastAsia="Arial" w:hAnsi="Arial"/>
                <w:color w:val="595959"/>
                <w:sz w:val="20"/>
                <w:szCs w:val="20"/>
                <w:rtl w:val="0"/>
              </w:rPr>
              <w:t xml:space="preserve">Harold Cawston - BC Branch</w:t>
            </w:r>
            <w:r w:rsidDel="00000000" w:rsidR="00000000" w:rsidRPr="00000000">
              <w:rPr>
                <w:rtl w:val="0"/>
              </w:rPr>
            </w:r>
          </w:p>
        </w:tc>
        <w:tc>
          <w:tcPr/>
          <w:p w:rsidR="00000000" w:rsidDel="00000000" w:rsidP="00000000" w:rsidRDefault="00000000" w:rsidRPr="00000000" w14:paraId="00000049">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 xml:space="preserve">SLIDE #8-10</w:t>
            </w:r>
          </w:p>
        </w:tc>
      </w:tr>
      <w:tr>
        <w:trPr>
          <w:cantSplit w:val="0"/>
          <w:tblHeader w:val="0"/>
        </w:trPr>
        <w:tc>
          <w:tcPr/>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360" w:right="0" w:hanging="360"/>
              <w:jc w:val="left"/>
              <w:rPr>
                <w:rFonts w:ascii="Arial" w:cs="Arial" w:eastAsia="Arial" w:hAnsi="Arial"/>
                <w:b w:val="0"/>
                <w:i w:val="0"/>
                <w:smallCaps w:val="0"/>
                <w:strike w:val="0"/>
                <w:color w:val="000000"/>
                <w:sz w:val="20"/>
                <w:szCs w:val="20"/>
              </w:rPr>
            </w:pPr>
            <w:r w:rsidDel="00000000" w:rsidR="00000000" w:rsidRPr="00000000">
              <w:rPr>
                <w:rFonts w:ascii="Arial" w:cs="Arial" w:eastAsia="Arial" w:hAnsi="Arial"/>
                <w:b w:val="0"/>
                <w:i w:val="0"/>
                <w:smallCaps w:val="0"/>
                <w:strike w:val="0"/>
                <w:color w:val="000000"/>
                <w:sz w:val="20"/>
                <w:szCs w:val="20"/>
                <w:u w:val="none"/>
                <w:rtl w:val="0"/>
              </w:rPr>
              <w:t xml:space="preserve">Adoption of Agenda</w:t>
            </w:r>
          </w:p>
        </w:tc>
        <w:tc>
          <w:tcPr/>
          <w:p w:rsidR="00000000" w:rsidDel="00000000" w:rsidP="00000000" w:rsidRDefault="00000000" w:rsidRPr="00000000" w14:paraId="0000004B">
            <w:pPr>
              <w:tabs>
                <w:tab w:val="left" w:leader="none" w:pos="2160"/>
              </w:tabs>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w:t>
            </w:r>
            <w:r w:rsidDel="00000000" w:rsidR="00000000" w:rsidRPr="00000000">
              <w:rPr>
                <w:rFonts w:ascii="Arial" w:cs="Arial" w:eastAsia="Arial" w:hAnsi="Arial"/>
                <w:color w:val="000000"/>
                <w:sz w:val="20"/>
                <w:szCs w:val="20"/>
                <w:rtl w:val="0"/>
              </w:rPr>
              <w:t xml:space="preserve">he agenda for the meeting was circulated in advance</w:t>
            </w:r>
            <w:r w:rsidDel="00000000" w:rsidR="00000000" w:rsidRPr="00000000">
              <w:rPr>
                <w:rFonts w:ascii="Arial" w:cs="Arial" w:eastAsia="Arial" w:hAnsi="Arial"/>
                <w:b w:val="1"/>
                <w:color w:val="000000"/>
                <w:sz w:val="20"/>
                <w:szCs w:val="20"/>
                <w:rtl w:val="0"/>
              </w:rPr>
              <w:t xml:space="preserve"> </w:t>
            </w:r>
            <w:r w:rsidDel="00000000" w:rsidR="00000000" w:rsidRPr="00000000">
              <w:rPr>
                <w:rtl w:val="0"/>
              </w:rPr>
            </w:r>
          </w:p>
          <w:p w:rsidR="00000000" w:rsidDel="00000000" w:rsidP="00000000" w:rsidRDefault="00000000" w:rsidRPr="00000000" w14:paraId="0000004C">
            <w:pPr>
              <w:tabs>
                <w:tab w:val="left" w:leader="none" w:pos="2160"/>
              </w:tabs>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M</w:t>
            </w:r>
            <w:r w:rsidDel="00000000" w:rsidR="00000000" w:rsidRPr="00000000">
              <w:rPr>
                <w:rFonts w:ascii="Arial" w:cs="Arial" w:eastAsia="Arial" w:hAnsi="Arial"/>
                <w:color w:val="000000"/>
                <w:sz w:val="20"/>
                <w:szCs w:val="20"/>
                <w:rtl w:val="0"/>
              </w:rPr>
              <w:t xml:space="preserve">otion to adopt the agenda</w:t>
            </w:r>
          </w:p>
          <w:p w:rsidR="00000000" w:rsidDel="00000000" w:rsidP="00000000" w:rsidRDefault="00000000" w:rsidRPr="00000000" w14:paraId="0000004D">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tabs>
                <w:tab w:val="left" w:leader="none" w:pos="2160"/>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Motion: Ange</w:t>
            </w:r>
            <w:r w:rsidDel="00000000" w:rsidR="00000000" w:rsidRPr="00000000">
              <w:rPr>
                <w:rFonts w:ascii="Arial" w:cs="Arial" w:eastAsia="Arial" w:hAnsi="Arial"/>
                <w:sz w:val="20"/>
                <w:szCs w:val="20"/>
                <w:rtl w:val="0"/>
              </w:rPr>
              <w:t xml:space="preserve">la Whalen</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rtl w:val="0"/>
              </w:rPr>
              <w:t xml:space="preserve">Seconder: Ra</w:t>
            </w:r>
            <w:r w:rsidDel="00000000" w:rsidR="00000000" w:rsidRPr="00000000">
              <w:rPr>
                <w:rFonts w:ascii="Arial" w:cs="Arial" w:eastAsia="Arial" w:hAnsi="Arial"/>
                <w:sz w:val="20"/>
                <w:szCs w:val="20"/>
                <w:rtl w:val="0"/>
              </w:rPr>
              <w:t xml:space="preserve">lph Stanley</w:t>
            </w:r>
            <w:r w:rsidDel="00000000" w:rsidR="00000000" w:rsidRPr="00000000">
              <w:rPr>
                <w:rtl w:val="0"/>
              </w:rPr>
            </w:r>
          </w:p>
          <w:p w:rsidR="00000000" w:rsidDel="00000000" w:rsidP="00000000" w:rsidRDefault="00000000" w:rsidRPr="00000000" w14:paraId="00000050">
            <w:pPr>
              <w:tabs>
                <w:tab w:val="left" w:leader="none" w:pos="2160"/>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tabs>
                <w:tab w:val="left" w:leader="none" w:pos="2160"/>
              </w:tabs>
              <w:spacing w:after="0" w:line="240" w:lineRule="auto"/>
              <w:rPr>
                <w:rFonts w:ascii="Arial" w:cs="Arial" w:eastAsia="Arial" w:hAnsi="Arial"/>
                <w:color w:val="00b050"/>
                <w:sz w:val="20"/>
                <w:szCs w:val="20"/>
              </w:rPr>
            </w:pPr>
            <w:r w:rsidDel="00000000" w:rsidR="00000000" w:rsidRPr="00000000">
              <w:rPr>
                <w:rFonts w:ascii="Arial" w:cs="Arial" w:eastAsia="Arial" w:hAnsi="Arial"/>
                <w:color w:val="000000"/>
                <w:sz w:val="20"/>
                <w:szCs w:val="20"/>
                <w:rtl w:val="0"/>
              </w:rPr>
              <w:t xml:space="preserve">All in favour.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c>
        <w:tc>
          <w:tcPr/>
          <w:p w:rsidR="00000000" w:rsidDel="00000000" w:rsidP="00000000" w:rsidRDefault="00000000" w:rsidRPr="00000000" w14:paraId="00000052">
            <w:pPr>
              <w:tabs>
                <w:tab w:val="left" w:leader="none" w:pos="2160"/>
              </w:tabs>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360" w:right="0" w:hanging="360"/>
              <w:jc w:val="left"/>
              <w:rPr>
                <w:rFonts w:ascii="Arial" w:cs="Arial" w:eastAsia="Arial" w:hAnsi="Arial"/>
                <w:b w:val="0"/>
                <w:i w:val="0"/>
                <w:smallCaps w:val="0"/>
                <w:strike w:val="0"/>
                <w:color w:val="000000"/>
                <w:sz w:val="20"/>
                <w:szCs w:val="20"/>
              </w:rPr>
            </w:pPr>
            <w:r w:rsidDel="00000000" w:rsidR="00000000" w:rsidRPr="00000000">
              <w:rPr>
                <w:rFonts w:ascii="Arial" w:cs="Arial" w:eastAsia="Arial" w:hAnsi="Arial"/>
                <w:b w:val="0"/>
                <w:i w:val="0"/>
                <w:smallCaps w:val="0"/>
                <w:strike w:val="0"/>
                <w:color w:val="000000"/>
                <w:sz w:val="20"/>
                <w:szCs w:val="20"/>
                <w:u w:val="none"/>
                <w:rtl w:val="0"/>
              </w:rPr>
              <w:t xml:space="preserve">Approval of Minutes from the 8</w:t>
            </w:r>
            <w:r w:rsidDel="00000000" w:rsidR="00000000" w:rsidRPr="00000000">
              <w:rPr>
                <w:rFonts w:ascii="Arial" w:cs="Arial" w:eastAsia="Arial" w:hAnsi="Arial"/>
                <w:sz w:val="20"/>
                <w:szCs w:val="20"/>
                <w:rtl w:val="0"/>
              </w:rPr>
              <w:t xml:space="preserve">8</w:t>
            </w:r>
            <w:r w:rsidDel="00000000" w:rsidR="00000000" w:rsidRPr="00000000">
              <w:rPr>
                <w:rFonts w:ascii="Arial" w:cs="Arial" w:eastAsia="Arial" w:hAnsi="Arial"/>
                <w:b w:val="0"/>
                <w:i w:val="0"/>
                <w:smallCaps w:val="0"/>
                <w:strike w:val="0"/>
                <w:color w:val="000000"/>
                <w:sz w:val="20"/>
                <w:szCs w:val="20"/>
                <w:u w:val="none"/>
                <w:rtl w:val="0"/>
              </w:rPr>
              <w:t xml:space="preserve">th Annual General Meeting, </w:t>
            </w:r>
          </w:p>
        </w:tc>
        <w:tc>
          <w:tcPr/>
          <w:p w:rsidR="00000000" w:rsidDel="00000000" w:rsidP="00000000" w:rsidRDefault="00000000" w:rsidRPr="00000000" w14:paraId="00000054">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 xml:space="preserve">Correction - 7.4 Ralph as vice chair, Lena as chair of EHFC. </w:t>
            </w:r>
          </w:p>
          <w:p w:rsidR="00000000" w:rsidDel="00000000" w:rsidP="00000000" w:rsidRDefault="00000000" w:rsidRPr="00000000" w14:paraId="00000055">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tabs>
                <w:tab w:val="left" w:leader="none" w:pos="2160"/>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Motion (for approval with correction): Kari EC             Second: Ray Ramdayal</w:t>
            </w:r>
          </w:p>
          <w:p w:rsidR="00000000" w:rsidDel="00000000" w:rsidP="00000000" w:rsidRDefault="00000000" w:rsidRPr="00000000" w14:paraId="00000057">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tabs>
                <w:tab w:val="left" w:leader="none" w:pos="2160"/>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All in favour. </w:t>
            </w:r>
            <w:r w:rsidDel="00000000" w:rsidR="00000000" w:rsidRPr="00000000">
              <w:rPr>
                <w:rFonts w:ascii="Arial" w:cs="Arial" w:eastAsia="Arial" w:hAnsi="Arial"/>
                <w:color w:val="000000"/>
                <w:sz w:val="20"/>
                <w:szCs w:val="20"/>
                <w:rtl w:val="0"/>
              </w:rPr>
              <w:t xml:space="preserve">            Carried.</w:t>
            </w:r>
          </w:p>
          <w:p w:rsidR="00000000" w:rsidDel="00000000" w:rsidP="00000000" w:rsidRDefault="00000000" w:rsidRPr="00000000" w14:paraId="00000059">
            <w:pPr>
              <w:tabs>
                <w:tab w:val="left" w:leader="none" w:pos="2160"/>
              </w:tabs>
              <w:spacing w:after="0" w:line="240" w:lineRule="auto"/>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00" w:before="0" w:line="276" w:lineRule="auto"/>
              <w:ind w:left="0" w:right="0" w:firstLine="0"/>
              <w:jc w:val="left"/>
              <w:rPr>
                <w:rFonts w:ascii="Arial" w:cs="Arial" w:eastAsia="Arial" w:hAnsi="Arial"/>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rtl w:val="0"/>
              </w:rPr>
              <w:t xml:space="preserve">#2</w:t>
            </w:r>
          </w:p>
        </w:tc>
      </w:tr>
      <w:tr>
        <w:trPr>
          <w:cantSplit w:val="0"/>
          <w:tblHeader w:val="0"/>
        </w:trPr>
        <w:tc>
          <w:tcPr/>
          <w:p w:rsidR="00000000" w:rsidDel="00000000" w:rsidP="00000000" w:rsidRDefault="00000000" w:rsidRPr="00000000" w14:paraId="0000005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360" w:right="0" w:hanging="360"/>
              <w:jc w:val="left"/>
              <w:rPr>
                <w:rFonts w:ascii="Arial" w:cs="Arial" w:eastAsia="Arial" w:hAnsi="Arial"/>
                <w:b w:val="1"/>
                <w:i w:val="0"/>
                <w:smallCaps w:val="0"/>
                <w:strike w:val="0"/>
                <w:color w:val="000000"/>
                <w:sz w:val="20"/>
                <w:szCs w:val="20"/>
              </w:rPr>
            </w:pPr>
            <w:r w:rsidDel="00000000" w:rsidR="00000000" w:rsidRPr="00000000">
              <w:rPr>
                <w:rFonts w:ascii="Arial" w:cs="Arial" w:eastAsia="Arial" w:hAnsi="Arial"/>
                <w:b w:val="1"/>
                <w:i w:val="0"/>
                <w:smallCaps w:val="0"/>
                <w:strike w:val="0"/>
                <w:color w:val="000000"/>
                <w:sz w:val="20"/>
                <w:szCs w:val="20"/>
                <w:u w:val="none"/>
                <w:rtl w:val="0"/>
              </w:rPr>
              <w:t xml:space="preserve">Officer Reports</w:t>
            </w:r>
          </w:p>
        </w:tc>
        <w:tc>
          <w:tcPr/>
          <w:p w:rsidR="00000000" w:rsidDel="00000000" w:rsidP="00000000" w:rsidRDefault="00000000" w:rsidRPr="00000000" w14:paraId="0000005C">
            <w:pPr>
              <w:tabs>
                <w:tab w:val="left" w:leader="none" w:pos="2160"/>
              </w:tabs>
              <w:spacing w:before="280" w:lineRule="auto"/>
              <w:rPr>
                <w:rFonts w:ascii="Arial" w:cs="Arial" w:eastAsia="Arial" w:hAnsi="Arial"/>
                <w:i w:val="1"/>
                <w:sz w:val="20"/>
                <w:szCs w:val="20"/>
              </w:rPr>
            </w:pPr>
            <w:r w:rsidDel="00000000" w:rsidR="00000000" w:rsidRPr="00000000">
              <w:rPr>
                <w:rtl w:val="0"/>
              </w:rPr>
            </w:r>
          </w:p>
        </w:tc>
        <w:tc>
          <w:tcPr/>
          <w:p w:rsidR="00000000" w:rsidDel="00000000" w:rsidP="00000000" w:rsidRDefault="00000000" w:rsidRPr="00000000" w14:paraId="0000005D">
            <w:pPr>
              <w:tabs>
                <w:tab w:val="left" w:leader="none" w:pos="2160"/>
              </w:tabs>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E">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1008" w:right="0" w:hanging="648"/>
              <w:jc w:val="left"/>
              <w:rPr>
                <w:rFonts w:ascii="Arial" w:cs="Arial" w:eastAsia="Arial" w:hAnsi="Arial"/>
                <w:b w:val="0"/>
                <w:i w:val="0"/>
                <w:smallCaps w:val="0"/>
                <w:strike w:val="0"/>
                <w:color w:val="000000"/>
                <w:sz w:val="20"/>
                <w:szCs w:val="20"/>
              </w:rPr>
            </w:pPr>
            <w:r w:rsidDel="00000000" w:rsidR="00000000" w:rsidRPr="00000000">
              <w:rPr>
                <w:rFonts w:ascii="Arial" w:cs="Arial" w:eastAsia="Arial" w:hAnsi="Arial"/>
                <w:b w:val="0"/>
                <w:i w:val="0"/>
                <w:smallCaps w:val="0"/>
                <w:strike w:val="0"/>
                <w:color w:val="000000"/>
                <w:sz w:val="20"/>
                <w:szCs w:val="20"/>
                <w:u w:val="none"/>
                <w:rtl w:val="0"/>
              </w:rPr>
              <w:t xml:space="preserve">National Executive Council Report to Membership</w:t>
            </w:r>
          </w:p>
        </w:tc>
        <w:tc>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Casey Neathway (National President) spoke to the report.</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Question (Gary Tam) - As BC Branch Member, kudos for NEC and advocacy work. How are we going to ensure accountability from director to membership? Announcement of initial three directors, then recent advocacy director again. Feels membership is unclear on accountability and transparency on appointment/competition for director positions. How will NEC ensure this?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Answer - Recruitment was shared via social media and listserv. Interview and rubric for each applicant. Assess involvement with CIPHI, Advocacy work, and general credentials. Open to thoughts on improvement as some members may have missed it.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Announcement of moving away from ListServe to MaiChimp and process. Access for members, then call out for non-members. Rollout by January 1, 2024. Policy work to support this shift is underway.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Comment - Cameron Weighill - should be using MSC as it covers members only, not listserv.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00" w:before="0" w:line="276" w:lineRule="auto"/>
              <w:ind w:left="0" w:right="0" w:firstLine="0"/>
              <w:jc w:val="left"/>
              <w:rPr>
                <w:rFonts w:ascii="Arial" w:cs="Arial" w:eastAsia="Arial" w:hAnsi="Arial"/>
                <w:b w:val="0"/>
                <w:i w:val="0"/>
                <w:smallCaps w:val="0"/>
                <w:strike w:val="0"/>
                <w:color w:val="000000"/>
                <w:sz w:val="20"/>
                <w:szCs w:val="20"/>
                <w:u w:val="none"/>
              </w:rPr>
            </w:pPr>
            <w:r w:rsidDel="00000000" w:rsidR="00000000" w:rsidRPr="00000000">
              <w:rPr>
                <w:rtl w:val="0"/>
              </w:rPr>
            </w:r>
          </w:p>
        </w:tc>
        <w:tc>
          <w:tcPr/>
          <w:p w:rsidR="00000000" w:rsidDel="00000000" w:rsidP="00000000" w:rsidRDefault="00000000" w:rsidRPr="00000000" w14:paraId="00000069">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r>
      <w:tr>
        <w:trPr>
          <w:cantSplit w:val="0"/>
          <w:tblHeader w:val="0"/>
        </w:trPr>
        <w:tc>
          <w:tcPr/>
          <w:p w:rsidR="00000000" w:rsidDel="00000000" w:rsidP="00000000" w:rsidRDefault="00000000" w:rsidRPr="00000000" w14:paraId="0000006A">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1008" w:right="0" w:hanging="648"/>
              <w:jc w:val="left"/>
              <w:rPr>
                <w:rFonts w:ascii="Arial" w:cs="Arial" w:eastAsia="Arial" w:hAnsi="Arial"/>
                <w:b w:val="0"/>
                <w:i w:val="0"/>
                <w:smallCaps w:val="0"/>
                <w:strike w:val="0"/>
                <w:color w:val="000000"/>
                <w:sz w:val="20"/>
                <w:szCs w:val="20"/>
              </w:rPr>
            </w:pPr>
            <w:r w:rsidDel="00000000" w:rsidR="00000000" w:rsidRPr="00000000">
              <w:rPr>
                <w:rFonts w:ascii="Arial" w:cs="Arial" w:eastAsia="Arial" w:hAnsi="Arial"/>
                <w:b w:val="0"/>
                <w:i w:val="0"/>
                <w:smallCaps w:val="0"/>
                <w:strike w:val="0"/>
                <w:color w:val="000000"/>
                <w:sz w:val="20"/>
                <w:szCs w:val="20"/>
                <w:u w:val="none"/>
                <w:rtl w:val="0"/>
              </w:rPr>
              <w:t xml:space="preserve">Board of Certification Report to Membership</w:t>
            </w:r>
          </w:p>
        </w:tc>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Gary Tam (BOC Chair) spoke to the report.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b w:val="0"/>
                <w:i w:val="1"/>
                <w:smallCaps w:val="0"/>
                <w:strike w:val="0"/>
                <w:color w:val="000000"/>
                <w:sz w:val="20"/>
                <w:szCs w:val="20"/>
                <w:u w:val="none"/>
              </w:rPr>
            </w:pPr>
            <w:r w:rsidDel="00000000" w:rsidR="00000000" w:rsidRPr="00000000">
              <w:rPr>
                <w:rFonts w:ascii="Arial" w:cs="Arial" w:eastAsia="Arial" w:hAnsi="Arial"/>
                <w:sz w:val="20"/>
                <w:szCs w:val="20"/>
                <w:rtl w:val="0"/>
              </w:rPr>
              <w:t xml:space="preserve">No questions on report</w:t>
            </w:r>
            <w:r w:rsidDel="00000000" w:rsidR="00000000" w:rsidRPr="00000000">
              <w:rPr>
                <w:rtl w:val="0"/>
              </w:rPr>
            </w:r>
          </w:p>
        </w:tc>
        <w:tc>
          <w:tcPr/>
          <w:p w:rsidR="00000000" w:rsidDel="00000000" w:rsidP="00000000" w:rsidRDefault="00000000" w:rsidRPr="00000000" w14:paraId="0000006E">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r>
      <w:tr>
        <w:trPr>
          <w:cantSplit w:val="0"/>
          <w:tblHeader w:val="0"/>
        </w:trPr>
        <w:tc>
          <w:tcPr/>
          <w:p w:rsidR="00000000" w:rsidDel="00000000" w:rsidP="00000000" w:rsidRDefault="00000000" w:rsidRPr="00000000" w14:paraId="0000006F">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1008" w:right="0" w:hanging="648"/>
              <w:jc w:val="left"/>
              <w:rPr>
                <w:rFonts w:ascii="Arial" w:cs="Arial" w:eastAsia="Arial" w:hAnsi="Arial"/>
                <w:b w:val="0"/>
                <w:i w:val="0"/>
                <w:smallCaps w:val="0"/>
                <w:strike w:val="0"/>
                <w:color w:val="000000"/>
                <w:sz w:val="20"/>
                <w:szCs w:val="20"/>
              </w:rPr>
            </w:pPr>
            <w:r w:rsidDel="00000000" w:rsidR="00000000" w:rsidRPr="00000000">
              <w:rPr>
                <w:rFonts w:ascii="Arial" w:cs="Arial" w:eastAsia="Arial" w:hAnsi="Arial"/>
                <w:b w:val="0"/>
                <w:i w:val="0"/>
                <w:smallCaps w:val="0"/>
                <w:strike w:val="0"/>
                <w:color w:val="000000"/>
                <w:sz w:val="20"/>
                <w:szCs w:val="20"/>
                <w:u w:val="none"/>
                <w:rtl w:val="0"/>
              </w:rPr>
              <w:t xml:space="preserve">Council of Professional Experience Report to Membership</w:t>
            </w:r>
          </w:p>
        </w:tc>
        <w:tc>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0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Camron Weighill (CoPE Chair) spoke to the report.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0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Question - Would yoga count as a mental health activity?</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0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Answer (Cameron Weighill) - Yes, provided the description aligns with the requirement of the hours. </w:t>
            </w:r>
          </w:p>
        </w:tc>
        <w:tc>
          <w:tcPr/>
          <w:p w:rsidR="00000000" w:rsidDel="00000000" w:rsidP="00000000" w:rsidRDefault="00000000" w:rsidRPr="00000000" w14:paraId="00000073">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p w:rsidR="00000000" w:rsidDel="00000000" w:rsidP="00000000" w:rsidRDefault="00000000" w:rsidRPr="00000000" w14:paraId="00000074">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1008" w:right="0" w:hanging="648"/>
              <w:jc w:val="left"/>
              <w:rPr>
                <w:rFonts w:ascii="Arial" w:cs="Arial" w:eastAsia="Arial" w:hAnsi="Arial"/>
                <w:b w:val="0"/>
                <w:i w:val="0"/>
                <w:smallCaps w:val="0"/>
                <w:strike w:val="0"/>
                <w:color w:val="000000"/>
                <w:sz w:val="20"/>
                <w:szCs w:val="20"/>
              </w:rPr>
            </w:pPr>
            <w:r w:rsidDel="00000000" w:rsidR="00000000" w:rsidRPr="00000000">
              <w:rPr>
                <w:rFonts w:ascii="Arial" w:cs="Arial" w:eastAsia="Arial" w:hAnsi="Arial"/>
                <w:b w:val="0"/>
                <w:i w:val="0"/>
                <w:smallCaps w:val="0"/>
                <w:strike w:val="0"/>
                <w:color w:val="000000"/>
                <w:sz w:val="20"/>
                <w:szCs w:val="20"/>
                <w:u w:val="none"/>
                <w:rtl w:val="0"/>
              </w:rPr>
              <w:t xml:space="preserve">Environmental Health Foundation of Canada Report to Membership</w:t>
            </w:r>
          </w:p>
        </w:tc>
        <w:tc>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Ralph Stanley (EHFC vice-chair) spoke to the report. </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No questions on the report.</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b w:val="0"/>
                <w:i w:val="0"/>
                <w:smallCaps w:val="0"/>
                <w:strike w:val="0"/>
                <w:color w:val="000000"/>
                <w:sz w:val="20"/>
                <w:szCs w:val="20"/>
                <w:u w:val="no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00" w:before="0" w:line="276" w:lineRule="auto"/>
              <w:ind w:left="0" w:right="0" w:firstLine="0"/>
              <w:jc w:val="left"/>
              <w:rPr>
                <w:rFonts w:ascii="Arial" w:cs="Arial" w:eastAsia="Arial" w:hAnsi="Arial"/>
                <w:b w:val="0"/>
                <w:i w:val="0"/>
                <w:smallCaps w:val="0"/>
                <w:strike w:val="0"/>
                <w:color w:val="000000"/>
                <w:sz w:val="20"/>
                <w:szCs w:val="20"/>
                <w:u w:val="none"/>
              </w:rPr>
            </w:pPr>
            <w:r w:rsidDel="00000000" w:rsidR="00000000" w:rsidRPr="00000000">
              <w:rPr>
                <w:rtl w:val="0"/>
              </w:rPr>
            </w:r>
          </w:p>
        </w:tc>
        <w:tc>
          <w:tcPr/>
          <w:p w:rsidR="00000000" w:rsidDel="00000000" w:rsidP="00000000" w:rsidRDefault="00000000" w:rsidRPr="00000000" w14:paraId="0000007A">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r>
      <w:tr>
        <w:trPr>
          <w:cantSplit w:val="0"/>
          <w:tblHeader w:val="0"/>
        </w:trPr>
        <w:tc>
          <w:tcPr/>
          <w:p w:rsidR="00000000" w:rsidDel="00000000" w:rsidP="00000000" w:rsidRDefault="00000000" w:rsidRPr="00000000" w14:paraId="0000007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360" w:right="0" w:hanging="360"/>
              <w:jc w:val="left"/>
              <w:rPr>
                <w:rFonts w:ascii="Arial" w:cs="Arial" w:eastAsia="Arial" w:hAnsi="Arial"/>
                <w:b w:val="1"/>
                <w:i w:val="0"/>
                <w:smallCaps w:val="0"/>
                <w:strike w:val="0"/>
                <w:color w:val="000000"/>
                <w:sz w:val="20"/>
                <w:szCs w:val="20"/>
              </w:rPr>
            </w:pPr>
            <w:r w:rsidDel="00000000" w:rsidR="00000000" w:rsidRPr="00000000">
              <w:rPr>
                <w:rFonts w:ascii="Arial" w:cs="Arial" w:eastAsia="Arial" w:hAnsi="Arial"/>
                <w:b w:val="1"/>
                <w:i w:val="0"/>
                <w:smallCaps w:val="0"/>
                <w:strike w:val="0"/>
                <w:color w:val="000000"/>
                <w:sz w:val="20"/>
                <w:szCs w:val="20"/>
                <w:u w:val="none"/>
                <w:rtl w:val="0"/>
              </w:rPr>
              <w:t xml:space="preserve">Special  Reports</w:t>
            </w:r>
          </w:p>
        </w:tc>
        <w:tc>
          <w:tcPr/>
          <w:p w:rsidR="00000000" w:rsidDel="00000000" w:rsidP="00000000" w:rsidRDefault="00000000" w:rsidRPr="00000000" w14:paraId="0000007C">
            <w:pPr>
              <w:tabs>
                <w:tab w:val="left" w:leader="none" w:pos="338"/>
              </w:tabs>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7D">
            <w:pPr>
              <w:tabs>
                <w:tab w:val="left" w:leader="none" w:pos="2160"/>
              </w:tabs>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E">
            <w:pPr>
              <w:tabs>
                <w:tab w:val="right" w:leader="none" w:pos="3420"/>
              </w:tabs>
              <w:spacing w:after="2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9.1  </w:t>
            </w:r>
          </w:p>
          <w:p w:rsidR="00000000" w:rsidDel="00000000" w:rsidP="00000000" w:rsidRDefault="00000000" w:rsidRPr="00000000" w14:paraId="0000007F">
            <w:pPr>
              <w:tabs>
                <w:tab w:val="right" w:leader="none" w:pos="3420"/>
              </w:tabs>
              <w:spacing w:before="2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Environmental Health Review Report</w:t>
            </w:r>
          </w:p>
        </w:tc>
        <w:tc>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8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Andrew Papadopolous was/was not available to answer questions, but members can submit questions to the CIPHI Office if they have any questions on the report.</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8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Noted that Andrew Papadopolous has indicated desire to resign. NEC has begun recruitment and has received two candidates. NEC will advise upon completion of recruitment process. </w:t>
            </w:r>
            <w:r w:rsidDel="00000000" w:rsidR="00000000" w:rsidRPr="00000000">
              <w:rPr>
                <w:rtl w:val="0"/>
              </w:rPr>
            </w:r>
          </w:p>
          <w:p w:rsidR="00000000" w:rsidDel="00000000" w:rsidP="00000000" w:rsidRDefault="00000000" w:rsidRPr="00000000" w14:paraId="00000082">
            <w:pPr>
              <w:tabs>
                <w:tab w:val="left" w:leader="none" w:pos="338"/>
              </w:tabs>
              <w:spacing w:before="28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3">
            <w:pPr>
              <w:tabs>
                <w:tab w:val="left" w:leader="none" w:pos="2160"/>
              </w:tabs>
              <w:rPr>
                <w:rFonts w:ascii="Arial" w:cs="Arial" w:eastAsia="Arial" w:hAnsi="Arial"/>
                <w:sz w:val="20"/>
                <w:szCs w:val="20"/>
              </w:rPr>
            </w:pPr>
            <w:r w:rsidDel="00000000" w:rsidR="00000000" w:rsidRPr="00000000">
              <w:rPr>
                <w:rtl w:val="0"/>
              </w:rPr>
            </w:r>
          </w:p>
        </w:tc>
      </w:tr>
      <w:tr>
        <w:trPr>
          <w:cantSplit w:val="0"/>
          <w:trHeight w:val="1488" w:hRule="atLeast"/>
          <w:tblHeader w:val="0"/>
        </w:trPr>
        <w:tc>
          <w:tcPr/>
          <w:p w:rsidR="00000000" w:rsidDel="00000000" w:rsidP="00000000" w:rsidRDefault="00000000" w:rsidRPr="00000000" w14:paraId="00000084">
            <w:pPr>
              <w:tabs>
                <w:tab w:val="right" w:leader="none" w:pos="3420"/>
              </w:tabs>
              <w:spacing w:after="2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9.2  </w:t>
            </w:r>
          </w:p>
          <w:p w:rsidR="00000000" w:rsidDel="00000000" w:rsidP="00000000" w:rsidRDefault="00000000" w:rsidRPr="00000000" w14:paraId="00000085">
            <w:pPr>
              <w:tabs>
                <w:tab w:val="right" w:leader="none" w:pos="3420"/>
              </w:tabs>
              <w:spacing w:after="2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National Historian Report</w:t>
            </w:r>
          </w:p>
        </w:tc>
        <w:tc>
          <w:tcPr/>
          <w:p w:rsidR="00000000" w:rsidDel="00000000" w:rsidP="00000000" w:rsidRDefault="00000000" w:rsidRPr="00000000" w14:paraId="00000086">
            <w:pPr>
              <w:tabs>
                <w:tab w:val="left" w:leader="none" w:pos="2160"/>
              </w:tabs>
              <w:spacing w:after="280" w:line="276"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Tim Roark was not available to answer questions, but members can submit questions to the CIPHI Office if they have any questions on the report</w:t>
            </w:r>
            <w:r w:rsidDel="00000000" w:rsidR="00000000" w:rsidRPr="00000000">
              <w:rPr>
                <w:rtl w:val="0"/>
              </w:rPr>
            </w:r>
          </w:p>
          <w:p w:rsidR="00000000" w:rsidDel="00000000" w:rsidP="00000000" w:rsidRDefault="00000000" w:rsidRPr="00000000" w14:paraId="00000087">
            <w:pPr>
              <w:rPr/>
            </w:pPr>
            <w:r w:rsidDel="00000000" w:rsidR="00000000" w:rsidRPr="00000000">
              <w:rPr>
                <w:rFonts w:ascii="Arial" w:cs="Arial" w:eastAsia="Arial" w:hAnsi="Arial"/>
                <w:i w:val="1"/>
                <w:sz w:val="20"/>
                <w:szCs w:val="20"/>
                <w:rtl w:val="0"/>
              </w:rPr>
              <w:t xml:space="preserve"> </w:t>
            </w:r>
            <w:r w:rsidDel="00000000" w:rsidR="00000000" w:rsidRPr="00000000">
              <w:rPr>
                <w:rtl w:val="0"/>
              </w:rPr>
            </w:r>
          </w:p>
        </w:tc>
        <w:tc>
          <w:tcPr/>
          <w:p w:rsidR="00000000" w:rsidDel="00000000" w:rsidP="00000000" w:rsidRDefault="00000000" w:rsidRPr="00000000" w14:paraId="00000088">
            <w:pPr>
              <w:tabs>
                <w:tab w:val="left" w:leader="none" w:pos="2160"/>
              </w:tabs>
              <w:rPr>
                <w:rFonts w:ascii="Arial" w:cs="Arial" w:eastAsia="Arial" w:hAnsi="Arial"/>
                <w:sz w:val="20"/>
                <w:szCs w:val="20"/>
              </w:rPr>
            </w:pPr>
            <w:r w:rsidDel="00000000" w:rsidR="00000000" w:rsidRPr="00000000">
              <w:rPr>
                <w:rtl w:val="0"/>
              </w:rPr>
            </w:r>
          </w:p>
        </w:tc>
      </w:tr>
      <w:tr>
        <w:trPr>
          <w:cantSplit w:val="0"/>
          <w:trHeight w:val="2420" w:hRule="atLeast"/>
          <w:tblHeader w:val="0"/>
        </w:trPr>
        <w:tc>
          <w:tcPr/>
          <w:p w:rsidR="00000000" w:rsidDel="00000000" w:rsidP="00000000" w:rsidRDefault="00000000" w:rsidRPr="00000000" w14:paraId="00000089">
            <w:pPr>
              <w:tabs>
                <w:tab w:val="right" w:leader="none" w:pos="3420"/>
              </w:tabs>
              <w:spacing w:after="2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9.3</w:t>
            </w:r>
          </w:p>
          <w:p w:rsidR="00000000" w:rsidDel="00000000" w:rsidP="00000000" w:rsidRDefault="00000000" w:rsidRPr="00000000" w14:paraId="0000008A">
            <w:pPr>
              <w:tabs>
                <w:tab w:val="right" w:leader="none" w:pos="3420"/>
              </w:tabs>
              <w:spacing w:before="2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Retiree Advisory Committee Report</w:t>
            </w:r>
          </w:p>
        </w:tc>
        <w:tc>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8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Peter Rogers (virtual) spoke to report.</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8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Peter advised that for the 2022 AGM meeting minutes required a correction in Sec 9.3. The report stated that he presented a verbal report. The correction is that he spoke to the written report that was presented, </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8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Question - Can retired members participate on the BOC panel?</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8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Answer - They may if they are maintaining their PDHs</w:t>
            </w:r>
            <w:r w:rsidDel="00000000" w:rsidR="00000000" w:rsidRPr="00000000">
              <w:rPr>
                <w:rtl w:val="0"/>
              </w:rPr>
            </w:r>
          </w:p>
        </w:tc>
        <w:tc>
          <w:tcPr/>
          <w:p w:rsidR="00000000" w:rsidDel="00000000" w:rsidP="00000000" w:rsidRDefault="00000000" w:rsidRPr="00000000" w14:paraId="0000008F">
            <w:pPr>
              <w:tabs>
                <w:tab w:val="left" w:leader="none" w:pos="2160"/>
              </w:tabs>
              <w:rPr>
                <w:rFonts w:ascii="Arial" w:cs="Arial" w:eastAsia="Arial" w:hAnsi="Arial"/>
                <w:sz w:val="20"/>
                <w:szCs w:val="20"/>
              </w:rPr>
            </w:pPr>
            <w:r w:rsidDel="00000000" w:rsidR="00000000" w:rsidRPr="00000000">
              <w:rPr>
                <w:rtl w:val="0"/>
              </w:rPr>
            </w:r>
          </w:p>
        </w:tc>
      </w:tr>
      <w:tr>
        <w:trPr>
          <w:cantSplit w:val="0"/>
          <w:trHeight w:val="479.4775390625" w:hRule="atLeast"/>
          <w:tblHeader w:val="0"/>
        </w:trPr>
        <w:tc>
          <w:tcPr/>
          <w:p w:rsidR="00000000" w:rsidDel="00000000" w:rsidP="00000000" w:rsidRDefault="00000000" w:rsidRPr="00000000" w14:paraId="00000090">
            <w:pPr>
              <w:tabs>
                <w:tab w:val="right" w:leader="none" w:pos="3420"/>
              </w:tabs>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  New Business</w:t>
            </w:r>
          </w:p>
        </w:tc>
        <w:tc>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left" w:leader="none" w:pos="338"/>
              </w:tabs>
              <w:spacing w:after="200" w:before="0" w:line="276" w:lineRule="auto"/>
              <w:ind w:left="0" w:right="0" w:firstLine="0"/>
              <w:jc w:val="left"/>
              <w:rPr>
                <w:rFonts w:ascii="Arial" w:cs="Arial" w:eastAsia="Arial" w:hAnsi="Arial"/>
                <w:b w:val="0"/>
                <w:i w:val="0"/>
                <w:smallCaps w:val="0"/>
                <w:strike w:val="0"/>
                <w:color w:val="000000"/>
                <w:sz w:val="20"/>
                <w:szCs w:val="20"/>
                <w:u w:val="none"/>
              </w:rPr>
            </w:pPr>
            <w:r w:rsidDel="00000000" w:rsidR="00000000" w:rsidRPr="00000000">
              <w:rPr>
                <w:rtl w:val="0"/>
              </w:rPr>
            </w:r>
          </w:p>
        </w:tc>
        <w:tc>
          <w:tcPr/>
          <w:p w:rsidR="00000000" w:rsidDel="00000000" w:rsidP="00000000" w:rsidRDefault="00000000" w:rsidRPr="00000000" w14:paraId="00000092">
            <w:pPr>
              <w:tabs>
                <w:tab w:val="left" w:leader="none" w:pos="2160"/>
              </w:tabs>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3">
            <w:pPr>
              <w:tabs>
                <w:tab w:val="right" w:leader="none" w:pos="3420"/>
              </w:tabs>
              <w:spacing w:after="280" w:line="240" w:lineRule="auto"/>
              <w:ind w:left="36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10.1 </w:t>
            </w:r>
          </w:p>
          <w:p w:rsidR="00000000" w:rsidDel="00000000" w:rsidP="00000000" w:rsidRDefault="00000000" w:rsidRPr="00000000" w14:paraId="00000094">
            <w:pPr>
              <w:tabs>
                <w:tab w:val="right" w:leader="none" w:pos="3420"/>
              </w:tabs>
              <w:spacing w:before="280" w:line="240" w:lineRule="auto"/>
              <w:ind w:left="36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202</w:t>
            </w: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color w:val="000000"/>
                <w:sz w:val="20"/>
                <w:szCs w:val="20"/>
                <w:rtl w:val="0"/>
              </w:rPr>
              <w:t xml:space="preserve"> Award Nominations </w:t>
            </w:r>
          </w:p>
        </w:tc>
        <w:tc>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left" w:leader="none" w:pos="338"/>
              </w:tabs>
              <w:spacing w:after="0" w:before="0" w:line="276"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Two awards this year. WIll be presented at the President's Banquet. </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left" w:leader="none" w:pos="338"/>
              </w:tabs>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left" w:leader="none" w:pos="338"/>
              </w:tabs>
              <w:spacing w:after="0" w:before="0" w:line="276"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There were recipients of Honorary Membership this year. </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left" w:leader="none" w:pos="338"/>
              </w:tabs>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left" w:leader="none" w:pos="338"/>
              </w:tabs>
              <w:spacing w:after="200" w:before="0" w:line="276" w:lineRule="auto"/>
              <w:ind w:left="0" w:right="0" w:firstLine="0"/>
              <w:jc w:val="left"/>
              <w:rPr>
                <w:rFonts w:ascii="Arial" w:cs="Arial" w:eastAsia="Arial" w:hAnsi="Arial"/>
                <w:b w:val="0"/>
                <w:i w:val="0"/>
                <w:smallCaps w:val="0"/>
                <w:strike w:val="0"/>
                <w:color w:val="000000"/>
                <w:sz w:val="20"/>
                <w:szCs w:val="20"/>
                <w:u w:val="none"/>
              </w:rPr>
            </w:pPr>
            <w:r w:rsidDel="00000000" w:rsidR="00000000" w:rsidRPr="00000000">
              <w:rPr>
                <w:rFonts w:ascii="Arial" w:cs="Arial" w:eastAsia="Arial" w:hAnsi="Arial"/>
                <w:sz w:val="20"/>
                <w:szCs w:val="20"/>
                <w:rtl w:val="0"/>
              </w:rPr>
              <w:t xml:space="preserve">Reiteration of when call for nominations will go out and to encourage nominations.</w:t>
            </w:r>
            <w:r w:rsidDel="00000000" w:rsidR="00000000" w:rsidRPr="00000000">
              <w:rPr>
                <w:rtl w:val="0"/>
              </w:rPr>
            </w:r>
          </w:p>
        </w:tc>
        <w:tc>
          <w:tcPr/>
          <w:p w:rsidR="00000000" w:rsidDel="00000000" w:rsidP="00000000" w:rsidRDefault="00000000" w:rsidRPr="00000000" w14:paraId="0000009A">
            <w:pPr>
              <w:tabs>
                <w:tab w:val="left" w:leader="none" w:pos="2160"/>
              </w:tabs>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B">
            <w:pPr>
              <w:tabs>
                <w:tab w:val="right" w:leader="none" w:pos="3420"/>
              </w:tabs>
              <w:spacing w:after="280" w:line="24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p w:rsidR="00000000" w:rsidDel="00000000" w:rsidP="00000000" w:rsidRDefault="00000000" w:rsidRPr="00000000" w14:paraId="0000009C">
            <w:pPr>
              <w:tabs>
                <w:tab w:val="right" w:leader="none" w:pos="3420"/>
              </w:tabs>
              <w:spacing w:after="280" w:before="280" w:line="24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Approval of 2022 Financial Statements</w:t>
            </w:r>
          </w:p>
          <w:p w:rsidR="00000000" w:rsidDel="00000000" w:rsidP="00000000" w:rsidRDefault="00000000" w:rsidRPr="00000000" w14:paraId="0000009D">
            <w:pPr>
              <w:tabs>
                <w:tab w:val="right" w:leader="none" w:pos="3420"/>
              </w:tabs>
              <w:spacing w:after="280" w:before="28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E">
            <w:pPr>
              <w:tabs>
                <w:tab w:val="right" w:leader="none" w:pos="3420"/>
              </w:tabs>
              <w:spacing w:before="28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F">
            <w:pPr>
              <w:tabs>
                <w:tab w:val="left" w:leader="none" w:pos="338"/>
              </w:tabs>
              <w:spacing w:after="280" w:before="28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Casey Neathway spoke to the CIPHI Budget &amp; Finance report, noting an increase in expenditures, and a healthy reserve fund. CIPHI Core Business pillars of Certification, education, advocacy, and governance. Talked about the importance of investing into the complex work to make sure it’s done properly, including moving towards French translations, and the demand from members for more advocacy and visibility for the profession. CIPHI website, advocacy campaigns, and education for members, as expenditures, towards the benefit of members.</w:t>
            </w:r>
          </w:p>
          <w:p w:rsidR="00000000" w:rsidDel="00000000" w:rsidP="00000000" w:rsidRDefault="00000000" w:rsidRPr="00000000" w14:paraId="000000A0">
            <w:pPr>
              <w:tabs>
                <w:tab w:val="left" w:leader="none" w:pos="338"/>
              </w:tabs>
              <w:spacing w:after="280" w:before="280" w:line="24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A1">
            <w:pPr>
              <w:tabs>
                <w:tab w:val="left" w:leader="none" w:pos="338"/>
              </w:tabs>
              <w:spacing w:after="280" w:before="280"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Is there a motion to accept the 2022 Financial Statements of the Canadian Institute of Public Health Inspectors as circulated?</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A2">
            <w:pPr>
              <w:tabs>
                <w:tab w:val="left" w:leader="none" w:pos="338"/>
              </w:tabs>
              <w:spacing w:after="280" w:before="2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Moved: Gary Tam</w:t>
            </w:r>
          </w:p>
          <w:p w:rsidR="00000000" w:rsidDel="00000000" w:rsidP="00000000" w:rsidRDefault="00000000" w:rsidRPr="00000000" w14:paraId="000000A3">
            <w:pPr>
              <w:tabs>
                <w:tab w:val="left" w:leader="none" w:pos="338"/>
              </w:tabs>
              <w:spacing w:after="0" w:before="2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Seconded: Kari Engele-Carter</w:t>
            </w:r>
          </w:p>
          <w:p w:rsidR="00000000" w:rsidDel="00000000" w:rsidP="00000000" w:rsidRDefault="00000000" w:rsidRPr="00000000" w14:paraId="000000A4">
            <w:pPr>
              <w:tabs>
                <w:tab w:val="left" w:leader="none" w:pos="338"/>
              </w:tabs>
              <w:spacing w:after="0" w:before="2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in favour.</w:t>
            </w:r>
            <w:r w:rsidDel="00000000" w:rsidR="00000000" w:rsidRPr="00000000">
              <w:rPr>
                <w:rFonts w:ascii="Arial" w:cs="Arial" w:eastAsia="Arial" w:hAnsi="Arial"/>
                <w:sz w:val="20"/>
                <w:szCs w:val="20"/>
                <w:rtl w:val="0"/>
              </w:rPr>
              <w:t xml:space="preserve">    Opposed:  none.</w:t>
            </w:r>
          </w:p>
          <w:p w:rsidR="00000000" w:rsidDel="00000000" w:rsidP="00000000" w:rsidRDefault="00000000" w:rsidRPr="00000000" w14:paraId="000000A5">
            <w:pPr>
              <w:tabs>
                <w:tab w:val="left" w:leader="none" w:pos="338"/>
              </w:tabs>
              <w:spacing w:after="0" w:before="2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Motion carried</w:t>
            </w:r>
          </w:p>
          <w:p w:rsidR="00000000" w:rsidDel="00000000" w:rsidP="00000000" w:rsidRDefault="00000000" w:rsidRPr="00000000" w14:paraId="000000A6">
            <w:pPr>
              <w:tabs>
                <w:tab w:val="left" w:leader="none" w:pos="338"/>
              </w:tabs>
              <w:spacing w:after="0" w:before="28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7">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r>
      <w:tr>
        <w:trPr>
          <w:cantSplit w:val="0"/>
          <w:tblHeader w:val="0"/>
        </w:trPr>
        <w:tc>
          <w:tcPr/>
          <w:p w:rsidR="00000000" w:rsidDel="00000000" w:rsidP="00000000" w:rsidRDefault="00000000" w:rsidRPr="00000000" w14:paraId="000000A8">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360" w:right="0" w:hanging="360"/>
              <w:jc w:val="left"/>
              <w:rPr>
                <w:rFonts w:ascii="Arial" w:cs="Arial" w:eastAsia="Arial" w:hAnsi="Arial"/>
                <w:b w:val="0"/>
                <w:i w:val="0"/>
                <w:smallCaps w:val="0"/>
                <w:strike w:val="0"/>
                <w:color w:val="000000"/>
                <w:sz w:val="20"/>
                <w:szCs w:val="20"/>
              </w:rPr>
            </w:pPr>
            <w:r w:rsidDel="00000000" w:rsidR="00000000" w:rsidRPr="00000000">
              <w:rPr>
                <w:rFonts w:ascii="Arial" w:cs="Arial" w:eastAsia="Arial" w:hAnsi="Arial"/>
                <w:b w:val="0"/>
                <w:i w:val="0"/>
                <w:smallCaps w:val="0"/>
                <w:strike w:val="0"/>
                <w:color w:val="000000"/>
                <w:sz w:val="20"/>
                <w:szCs w:val="20"/>
                <w:u w:val="none"/>
                <w:rtl w:val="0"/>
              </w:rPr>
              <w:t xml:space="preserve">Motions</w:t>
            </w:r>
          </w:p>
        </w:tc>
        <w:tc>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00" w:before="0" w:line="276" w:lineRule="auto"/>
              <w:ind w:left="0" w:right="0" w:firstLine="0"/>
              <w:jc w:val="left"/>
              <w:rPr>
                <w:rFonts w:ascii="Arial" w:cs="Arial" w:eastAsia="Arial" w:hAnsi="Arial"/>
                <w:b w:val="0"/>
                <w:i w:val="0"/>
                <w:smallCaps w:val="0"/>
                <w:strike w:val="0"/>
                <w:color w:val="000000"/>
                <w:sz w:val="20"/>
                <w:szCs w:val="20"/>
                <w:u w:val="none"/>
              </w:rPr>
            </w:pPr>
            <w:r w:rsidDel="00000000" w:rsidR="00000000" w:rsidRPr="00000000">
              <w:rPr>
                <w:rtl w:val="0"/>
              </w:rPr>
            </w:r>
          </w:p>
        </w:tc>
        <w:tc>
          <w:tcPr/>
          <w:p w:rsidR="00000000" w:rsidDel="00000000" w:rsidP="00000000" w:rsidRDefault="00000000" w:rsidRPr="00000000" w14:paraId="000000AA">
            <w:pPr>
              <w:tabs>
                <w:tab w:val="left" w:leader="none" w:pos="2160"/>
              </w:tabs>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right" w:leader="none" w:pos="3420"/>
              </w:tabs>
              <w:spacing w:after="0" w:before="0" w:line="240" w:lineRule="auto"/>
              <w:ind w:left="360" w:right="0" w:firstLine="0"/>
              <w:jc w:val="left"/>
              <w:rPr>
                <w:rFonts w:ascii="Arial" w:cs="Arial" w:eastAsia="Arial" w:hAnsi="Arial"/>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rtl w:val="0"/>
              </w:rPr>
              <w:t xml:space="preserve">11.1</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right" w:leader="none" w:pos="3420"/>
              </w:tabs>
              <w:spacing w:after="0" w:before="0" w:line="240" w:lineRule="auto"/>
              <w:ind w:left="360" w:right="0" w:firstLine="0"/>
              <w:jc w:val="left"/>
              <w:rPr>
                <w:rFonts w:ascii="Arial" w:cs="Arial" w:eastAsia="Arial" w:hAnsi="Arial"/>
                <w:b w:val="0"/>
                <w:i w:val="0"/>
                <w:smallCaps w:val="0"/>
                <w:strike w:val="0"/>
                <w:color w:val="000000"/>
                <w:sz w:val="20"/>
                <w:szCs w:val="20"/>
                <w:u w:val="none"/>
              </w:rPr>
            </w:pPr>
            <w:r w:rsidDel="00000000" w:rsidR="00000000" w:rsidRPr="00000000">
              <w:rPr>
                <w:rtl w:val="0"/>
              </w:rPr>
            </w:r>
          </w:p>
          <w:p w:rsidR="00000000" w:rsidDel="00000000" w:rsidP="00000000" w:rsidRDefault="00000000" w:rsidRPr="00000000" w14:paraId="000000AD">
            <w:pPr>
              <w:ind w:left="425.1968503937008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Motion to Approve Increase to Regular CIPHI Membership Dues</w:t>
            </w:r>
          </w:p>
        </w:tc>
        <w:tc>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Casey Neathway read the text of Motion #1, as circulated in the AGM Binder. </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Moved by Casey Neathway, Seconded by: Kevin Kapell.</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Casey Neathway invited discussion on the Motion. </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Ray - Noted as $200, but is different in each province, please explain</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Casey - Taxes and Branches ability to set their own </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Ray - Why has this come to the membership as a motion, when it is indicated we could increase without this?</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Casey - Our Bylaws are vague on who has the authority to change the assessment fees - NEC or embers. FOr transparency, we brought to the membership (alignment with sought legal opinion). Will be corrected in upcoming (previously planned) bylaw amendments. </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Member - Affects to other types of memberships?</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Casey - Only regular memberships affected at this time. </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b w:val="0"/>
                <w:i w:val="1"/>
                <w:smallCaps w:val="0"/>
                <w:strike w:val="0"/>
                <w:color w:val="000000"/>
                <w:sz w:val="20"/>
                <w:szCs w:val="20"/>
                <w:u w:val="no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b w:val="0"/>
                <w:i w:val="1"/>
                <w:smallCaps w:val="0"/>
                <w:strike w:val="0"/>
                <w:color w:val="000000"/>
                <w:sz w:val="20"/>
                <w:szCs w:val="20"/>
                <w:u w:val="none"/>
              </w:rPr>
            </w:pPr>
            <w:r w:rsidDel="00000000" w:rsidR="00000000" w:rsidRPr="00000000">
              <w:rPr>
                <w:rFonts w:ascii="Arial" w:cs="Arial" w:eastAsia="Arial" w:hAnsi="Arial"/>
                <w:b w:val="0"/>
                <w:i w:val="1"/>
                <w:smallCaps w:val="0"/>
                <w:strike w:val="0"/>
                <w:color w:val="000000"/>
                <w:sz w:val="20"/>
                <w:szCs w:val="20"/>
                <w:u w:val="none"/>
                <w:rtl w:val="0"/>
              </w:rPr>
              <w:t xml:space="preserve">Call the question: All in favor of motion as circulated</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b w:val="0"/>
                <w:i w:val="1"/>
                <w:smallCaps w:val="0"/>
                <w:strike w:val="0"/>
                <w:color w:val="000000"/>
                <w:sz w:val="20"/>
                <w:szCs w:val="20"/>
                <w:u w:val="none"/>
              </w:rPr>
            </w:pPr>
            <w:r w:rsidDel="00000000" w:rsidR="00000000" w:rsidRPr="00000000">
              <w:rPr>
                <w:rFonts w:ascii="Arial" w:cs="Arial" w:eastAsia="Arial" w:hAnsi="Arial"/>
                <w:b w:val="0"/>
                <w:i w:val="1"/>
                <w:smallCaps w:val="0"/>
                <w:strike w:val="0"/>
                <w:color w:val="000000"/>
                <w:sz w:val="20"/>
                <w:szCs w:val="20"/>
                <w:u w:val="none"/>
                <w:rtl w:val="0"/>
              </w:rPr>
              <w:t xml:space="preserve">All in Favour: 43 in room, 20 on zoom, 9 proxy </w:t>
            </w:r>
            <w:r w:rsidDel="00000000" w:rsidR="00000000" w:rsidRPr="00000000">
              <w:rPr>
                <w:rFonts w:ascii="Arial" w:cs="Arial" w:eastAsia="Arial" w:hAnsi="Arial"/>
                <w:i w:val="1"/>
                <w:sz w:val="20"/>
                <w:szCs w:val="20"/>
                <w:rtl w:val="0"/>
              </w:rPr>
              <w:t xml:space="preserve">= 72 t</w:t>
            </w:r>
            <w:r w:rsidDel="00000000" w:rsidR="00000000" w:rsidRPr="00000000">
              <w:rPr>
                <w:rFonts w:ascii="Arial" w:cs="Arial" w:eastAsia="Arial" w:hAnsi="Arial"/>
                <w:b w:val="0"/>
                <w:i w:val="1"/>
                <w:smallCaps w:val="0"/>
                <w:strike w:val="0"/>
                <w:color w:val="000000"/>
                <w:sz w:val="20"/>
                <w:szCs w:val="20"/>
                <w:u w:val="none"/>
                <w:rtl w:val="0"/>
              </w:rPr>
              <w:t xml:space="preserve">otal                  </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b w:val="0"/>
                <w:i w:val="1"/>
                <w:smallCaps w:val="0"/>
                <w:strike w:val="0"/>
                <w:color w:val="000000"/>
                <w:sz w:val="20"/>
                <w:szCs w:val="20"/>
                <w:u w:val="none"/>
              </w:rPr>
            </w:pPr>
            <w:r w:rsidDel="00000000" w:rsidR="00000000" w:rsidRPr="00000000">
              <w:rPr>
                <w:rFonts w:ascii="Arial" w:cs="Arial" w:eastAsia="Arial" w:hAnsi="Arial"/>
                <w:b w:val="0"/>
                <w:i w:val="1"/>
                <w:smallCaps w:val="0"/>
                <w:strike w:val="0"/>
                <w:color w:val="000000"/>
                <w:sz w:val="20"/>
                <w:szCs w:val="20"/>
                <w:u w:val="none"/>
                <w:rtl w:val="0"/>
              </w:rPr>
              <w:t xml:space="preserve">Opposed:</w:t>
            </w:r>
            <w:r w:rsidDel="00000000" w:rsidR="00000000" w:rsidRPr="00000000">
              <w:rPr>
                <w:rFonts w:ascii="Arial" w:cs="Arial" w:eastAsia="Arial" w:hAnsi="Arial"/>
                <w:i w:val="1"/>
                <w:sz w:val="20"/>
                <w:szCs w:val="20"/>
                <w:rtl w:val="0"/>
              </w:rPr>
              <w:t xml:space="preserve"> 1 in room, 4 on zoom, 15 proxy = 20 total</w:t>
            </w:r>
            <w:r w:rsidDel="00000000" w:rsidR="00000000" w:rsidRPr="00000000">
              <w:rPr>
                <w:rtl w:val="0"/>
              </w:rPr>
            </w:r>
          </w:p>
          <w:p w:rsidR="00000000" w:rsidDel="00000000" w:rsidP="00000000" w:rsidRDefault="00000000" w:rsidRPr="00000000" w14:paraId="000000C2">
            <w:pPr>
              <w:tabs>
                <w:tab w:val="left" w:leader="none" w:pos="2160"/>
              </w:tabs>
              <w:spacing w:line="276"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C3">
            <w:pPr>
              <w:tabs>
                <w:tab w:val="left" w:leader="none" w:pos="2160"/>
              </w:tabs>
              <w:spacing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9 proxy votes were in favour to the Motion.</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15 proxy votes were opposed to the Motion.</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00" w:before="0" w:line="276" w:lineRule="auto"/>
              <w:ind w:left="0" w:right="0" w:firstLine="0"/>
              <w:jc w:val="left"/>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00" w:before="0" w:line="276" w:lineRule="auto"/>
              <w:ind w:left="0" w:right="0" w:firstLine="0"/>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Motion carried. </w:t>
            </w:r>
          </w:p>
        </w:tc>
        <w:tc>
          <w:tcPr/>
          <w:p w:rsidR="00000000" w:rsidDel="00000000" w:rsidP="00000000" w:rsidRDefault="00000000" w:rsidRPr="00000000" w14:paraId="000000C7">
            <w:pPr>
              <w:tabs>
                <w:tab w:val="left" w:leader="none" w:pos="2160"/>
              </w:tabs>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8">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3420"/>
              </w:tabs>
              <w:spacing w:after="200" w:before="0" w:line="240" w:lineRule="auto"/>
              <w:ind w:left="360" w:right="0" w:hanging="360"/>
              <w:jc w:val="left"/>
              <w:rPr>
                <w:rFonts w:ascii="Arial" w:cs="Arial" w:eastAsia="Arial" w:hAnsi="Arial"/>
                <w:b w:val="0"/>
                <w:i w:val="0"/>
                <w:smallCaps w:val="0"/>
                <w:strike w:val="0"/>
                <w:color w:val="000000"/>
                <w:sz w:val="20"/>
                <w:szCs w:val="20"/>
              </w:rPr>
            </w:pPr>
            <w:r w:rsidDel="00000000" w:rsidR="00000000" w:rsidRPr="00000000">
              <w:rPr>
                <w:rFonts w:ascii="Arial" w:cs="Arial" w:eastAsia="Arial" w:hAnsi="Arial"/>
                <w:b w:val="0"/>
                <w:i w:val="0"/>
                <w:smallCaps w:val="0"/>
                <w:strike w:val="0"/>
                <w:color w:val="000000"/>
                <w:sz w:val="20"/>
                <w:szCs w:val="20"/>
                <w:u w:val="none"/>
                <w:rtl w:val="0"/>
              </w:rPr>
              <w:t xml:space="preserve">Adjournment</w:t>
            </w:r>
          </w:p>
        </w:tc>
        <w:tc>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Casey Neathway requested any additional business or statements.</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0" w:right="0" w:firstLine="0"/>
              <w:jc w:val="left"/>
              <w:rPr>
                <w:rFonts w:ascii="Arial" w:cs="Arial" w:eastAsia="Arial" w:hAnsi="Arial"/>
                <w:b w:val="0"/>
                <w:i w:val="0"/>
                <w:smallCaps w:val="0"/>
                <w:strike w:val="0"/>
                <w:color w:val="000000"/>
                <w:sz w:val="20"/>
                <w:szCs w:val="20"/>
                <w:u w:val="none"/>
              </w:rPr>
            </w:pPr>
            <w:r w:rsidDel="00000000" w:rsidR="00000000" w:rsidRPr="00000000">
              <w:rPr>
                <w:rFonts w:ascii="Arial" w:cs="Arial" w:eastAsia="Arial" w:hAnsi="Arial"/>
                <w:b w:val="1"/>
                <w:sz w:val="20"/>
                <w:szCs w:val="20"/>
                <w:rtl w:val="0"/>
              </w:rPr>
              <w:t xml:space="preserve">Meeting was adjourned at 16:03ADT</w:t>
            </w: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200" w:before="0" w:line="276" w:lineRule="auto"/>
              <w:ind w:left="0" w:right="0" w:firstLine="0"/>
              <w:jc w:val="left"/>
              <w:rPr>
                <w:rFonts w:ascii="Arial" w:cs="Arial" w:eastAsia="Arial" w:hAnsi="Arial"/>
                <w:b w:val="1"/>
                <w:i w:val="0"/>
                <w:smallCaps w:val="0"/>
                <w:strike w:val="0"/>
                <w:color w:val="000000"/>
                <w:sz w:val="20"/>
                <w:szCs w:val="20"/>
                <w:u w:val="none"/>
              </w:rPr>
            </w:pPr>
            <w:r w:rsidDel="00000000" w:rsidR="00000000" w:rsidRPr="00000000">
              <w:rPr>
                <w:rtl w:val="0"/>
              </w:rPr>
            </w:r>
          </w:p>
        </w:tc>
        <w:tc>
          <w:tcPr/>
          <w:p w:rsidR="00000000" w:rsidDel="00000000" w:rsidP="00000000" w:rsidRDefault="00000000" w:rsidRPr="00000000" w14:paraId="000000CD">
            <w:pPr>
              <w:tabs>
                <w:tab w:val="left" w:leader="none" w:pos="2160"/>
              </w:tabs>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CE">
      <w:pPr>
        <w:spacing w:after="0" w:line="240" w:lineRule="auto"/>
        <w:rPr>
          <w:color w:val="000000"/>
        </w:rPr>
      </w:pPr>
      <w:r w:rsidDel="00000000" w:rsidR="00000000" w:rsidRPr="00000000">
        <w:rPr>
          <w:rtl w:val="0"/>
        </w:rPr>
      </w:r>
    </w:p>
    <w:sectPr>
      <w:headerReference r:id="rId7" w:type="default"/>
      <w:footerReference r:id="rId8" w:type="default"/>
      <w:pgSz w:h="15840" w:w="12240" w:orient="portrait"/>
      <w:pgMar w:bottom="1152" w:top="1440" w:left="1440" w:right="144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0890.0" w:type="dxa"/>
      <w:jc w:val="center"/>
      <w:tblBorders>
        <w:top w:color="1f497d" w:space="0" w:sz="12"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90"/>
      <w:tblGridChange w:id="0">
        <w:tblGrid>
          <w:gridCol w:w="10890"/>
        </w:tblGrid>
      </w:tblGridChange>
    </w:tblGrid>
    <w:tr>
      <w:trPr>
        <w:cantSplit w:val="0"/>
        <w:tblHeader w:val="0"/>
      </w:trPr>
      <w:tc>
        <w:tcPr>
          <w:vAlign w:val="cente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38a8"/>
              <w:sz w:val="19"/>
              <w:szCs w:val="19"/>
              <w:u w:val="none"/>
              <w:shd w:fill="auto" w:val="clear"/>
              <w:vertAlign w:val="baseline"/>
            </w:rPr>
          </w:pPr>
          <w:r w:rsidDel="00000000" w:rsidR="00000000" w:rsidRPr="00000000">
            <w:rPr>
              <w:rFonts w:ascii="Arial" w:cs="Arial" w:eastAsia="Arial" w:hAnsi="Arial"/>
              <w:b w:val="0"/>
              <w:i w:val="0"/>
              <w:smallCaps w:val="0"/>
              <w:strike w:val="0"/>
              <w:color w:val="0038a8"/>
              <w:sz w:val="19"/>
              <w:szCs w:val="19"/>
              <w:u w:val="none"/>
              <w:shd w:fill="auto" w:val="clear"/>
              <w:vertAlign w:val="baseline"/>
              <w:rtl w:val="0"/>
            </w:rPr>
            <w:t xml:space="preserve">720 – 999 West Broadway • Vancouver BC V5Z 1K5 • Phone/Téléphone: (888)245-8180 • Fax/Télécopieur: (604)738-4080</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38a8"/>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38a8"/>
              <w:sz w:val="19"/>
              <w:szCs w:val="19"/>
              <w:u w:val="none"/>
              <w:shd w:fill="auto" w:val="clear"/>
              <w:vertAlign w:val="baseline"/>
              <w:rtl w:val="0"/>
            </w:rPr>
            <w:t xml:space="preserve">office@ciphi.ca           www.ciphi.ca           www.icisp.ca</w:t>
          </w:r>
          <w:r w:rsidDel="00000000" w:rsidR="00000000" w:rsidRPr="00000000">
            <w:rPr>
              <w:rtl w:val="0"/>
            </w:rPr>
          </w:r>
        </w:p>
      </w:tc>
    </w:tr>
  </w:tbl>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keepNext w:val="0"/>
      <w:keepLines w:val="0"/>
      <w:widowControl w:val="1"/>
      <w:pBdr>
        <w:top w:space="0" w:sz="0" w:val="nil"/>
        <w:left w:space="0" w:sz="0" w:val="nil"/>
        <w:bottom w:color="1f497d" w:space="1" w:sz="12" w:val="single"/>
        <w:right w:space="0" w:sz="0" w:val="nil"/>
        <w:between w:space="0" w:sz="0" w:val="nil"/>
      </w:pBdr>
      <w:shd w:fill="auto" w:val="clear"/>
      <w:tabs>
        <w:tab w:val="center" w:leader="none" w:pos="4680"/>
        <w:tab w:val="right" w:leader="none" w:pos="9360"/>
        <w:tab w:val="right" w:leader="none" w:pos="10065"/>
      </w:tabs>
      <w:spacing w:after="0" w:before="0" w:line="240" w:lineRule="auto"/>
      <w:ind w:left="-709" w:right="-846" w:firstLine="142.0000000000000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drawing>
        <wp:inline distB="0" distT="0" distL="0" distR="0">
          <wp:extent cx="1447800" cy="638175"/>
          <wp:effectExtent b="0" l="0" r="0" t="0"/>
          <wp:docPr descr="CIPHI logo - Blue" id="6" name="image1.png"/>
          <a:graphic>
            <a:graphicData uri="http://schemas.openxmlformats.org/drawingml/2006/picture">
              <pic:pic>
                <pic:nvPicPr>
                  <pic:cNvPr descr="CIPHI logo - Blue" id="0" name="image1.png"/>
                  <pic:cNvPicPr preferRelativeResize="0"/>
                </pic:nvPicPr>
                <pic:blipFill>
                  <a:blip r:embed="rId1"/>
                  <a:srcRect b="0" l="0" r="0" t="0"/>
                  <a:stretch>
                    <a:fillRect/>
                  </a:stretch>
                </pic:blipFill>
                <pic:spPr>
                  <a:xfrm>
                    <a:off x="0" y="0"/>
                    <a:ext cx="1447800" cy="638175"/>
                  </a:xfrm>
                  <a:prstGeom prst="rect"/>
                  <a:ln/>
                </pic:spPr>
              </pic:pic>
            </a:graphicData>
          </a:graphic>
        </wp:inline>
      </w:drawing>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616522" cy="618897"/>
          <wp:effectExtent b="0" l="0" r="0" t="0"/>
          <wp:docPr descr="ISISP logo - Blue" id="7" name="image2.png"/>
          <a:graphic>
            <a:graphicData uri="http://schemas.openxmlformats.org/drawingml/2006/picture">
              <pic:pic>
                <pic:nvPicPr>
                  <pic:cNvPr descr="ISISP logo - Blue" id="0" name="image2.png"/>
                  <pic:cNvPicPr preferRelativeResize="0"/>
                </pic:nvPicPr>
                <pic:blipFill>
                  <a:blip r:embed="rId2"/>
                  <a:srcRect b="0" l="0" r="0" t="0"/>
                  <a:stretch>
                    <a:fillRect/>
                  </a:stretch>
                </pic:blipFill>
                <pic:spPr>
                  <a:xfrm>
                    <a:off x="0" y="0"/>
                    <a:ext cx="1616522" cy="618897"/>
                  </a:xfrm>
                  <a:prstGeom prst="rect"/>
                  <a:ln/>
                </pic:spPr>
              </pic:pic>
            </a:graphicData>
          </a:graphic>
        </wp:inline>
      </w:drawing>
    </w: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color="1f497d" w:space="1" w:sz="12" w:val="single"/>
        <w:right w:space="0" w:sz="0" w:val="nil"/>
        <w:between w:space="0" w:sz="0" w:val="nil"/>
      </w:pBdr>
      <w:shd w:fill="auto" w:val="clear"/>
      <w:tabs>
        <w:tab w:val="center" w:leader="none" w:pos="4680"/>
        <w:tab w:val="right" w:leader="none" w:pos="9360"/>
        <w:tab w:val="right" w:leader="none" w:pos="10065"/>
      </w:tabs>
      <w:spacing w:after="0" w:before="0" w:line="240" w:lineRule="auto"/>
      <w:ind w:left="-709" w:right="-846" w:firstLine="142.0000000000000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Meeting Minutes</w:t>
    </w: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color="1f497d" w:space="1" w:sz="12" w:val="single"/>
        <w:right w:space="0" w:sz="0" w:val="nil"/>
        <w:between w:space="0" w:sz="0" w:val="nil"/>
      </w:pBdr>
      <w:shd w:fill="auto" w:val="clear"/>
      <w:tabs>
        <w:tab w:val="center" w:leader="none" w:pos="4680"/>
        <w:tab w:val="right" w:leader="none" w:pos="9360"/>
        <w:tab w:val="right" w:leader="none" w:pos="10065"/>
      </w:tabs>
      <w:spacing w:after="0" w:before="0" w:line="240" w:lineRule="auto"/>
      <w:ind w:left="-709" w:right="-846" w:firstLine="142.0000000000000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8</w:t>
    </w:r>
    <w:r w:rsidDel="00000000" w:rsidR="00000000" w:rsidRPr="00000000">
      <w:rPr>
        <w:sz w:val="20"/>
        <w:szCs w:val="20"/>
        <w:rtl w:val="0"/>
      </w:rPr>
      <w:t xml:space="preserve">9</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Annual General Meeting</w:t>
    </w:r>
  </w:p>
  <w:p w:rsidR="00000000" w:rsidDel="00000000" w:rsidP="00000000" w:rsidRDefault="00000000" w:rsidRPr="00000000" w14:paraId="000000D2">
    <w:pPr>
      <w:keepNext w:val="0"/>
      <w:keepLines w:val="0"/>
      <w:widowControl w:val="1"/>
      <w:pBdr>
        <w:top w:space="0" w:sz="0" w:val="nil"/>
        <w:left w:space="0" w:sz="0" w:val="nil"/>
        <w:bottom w:color="1f497d" w:space="1" w:sz="12" w:val="single"/>
        <w:right w:space="0" w:sz="0" w:val="nil"/>
        <w:between w:space="0" w:sz="0" w:val="nil"/>
      </w:pBdr>
      <w:shd w:fill="auto" w:val="clear"/>
      <w:tabs>
        <w:tab w:val="center" w:leader="none" w:pos="4680"/>
        <w:tab w:val="right" w:leader="none" w:pos="9360"/>
        <w:tab w:val="right" w:leader="none" w:pos="10065"/>
      </w:tabs>
      <w:spacing w:after="0" w:before="0" w:line="240" w:lineRule="auto"/>
      <w:ind w:left="-709" w:right="-846" w:firstLine="142.0000000000000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September 1</w:t>
    </w:r>
    <w:r w:rsidDel="00000000" w:rsidR="00000000" w:rsidRPr="00000000">
      <w:rPr>
        <w:sz w:val="20"/>
        <w:szCs w:val="20"/>
        <w:rtl w:val="0"/>
      </w:rPr>
      <w:t xml:space="preserve">8</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202</w:t>
    </w:r>
    <w:r w:rsidDel="00000000" w:rsidR="00000000" w:rsidRPr="00000000">
      <w:rPr>
        <w:sz w:val="20"/>
        <w:szCs w:val="20"/>
        <w:rtl w:val="0"/>
      </w:rPr>
      <w:t xml:space="preserve">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righ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2">
    <w:lvl w:ilvl="0">
      <w:start w:val="11"/>
      <w:numFmt w:val="decimal"/>
      <w:lvlText w:val="%1."/>
      <w:lvlJc w:val="left"/>
      <w:pPr>
        <w:ind w:left="360" w:hanging="360"/>
      </w:pPr>
      <w:rPr/>
    </w:lvl>
    <w:lvl w:ilvl="1">
      <w:start w:val="1"/>
      <w:numFmt w:val="decimal"/>
      <w:lvlText w:val="%1.%2."/>
      <w:lvlJc w:val="left"/>
      <w:pPr>
        <w:ind w:left="1008" w:hanging="648"/>
      </w:pPr>
      <w:rPr/>
    </w:lvl>
    <w:lvl w:ilvl="2">
      <w:start w:val="1"/>
      <w:numFmt w:val="decimal"/>
      <w:lvlText w:val="%1.%2.%3."/>
      <w:lvlJc w:val="left"/>
      <w:pPr>
        <w:ind w:left="2160" w:hanging="1440"/>
      </w:pPr>
      <w:rPr/>
    </w:lvl>
    <w:lvl w:ilvl="3">
      <w:start w:val="1"/>
      <w:numFmt w:val="decimal"/>
      <w:lvlText w:val="%1.%2.%3.%4."/>
      <w:lvlJc w:val="left"/>
      <w:pPr>
        <w:ind w:left="2880" w:hanging="1800"/>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1."/>
      <w:lvlJc w:val="left"/>
      <w:pPr>
        <w:ind w:left="360" w:hanging="360"/>
      </w:pPr>
      <w:rPr/>
    </w:lvl>
    <w:lvl w:ilvl="1">
      <w:start w:val="1"/>
      <w:numFmt w:val="decimal"/>
      <w:lvlText w:val="%1.%2."/>
      <w:lvlJc w:val="left"/>
      <w:pPr>
        <w:ind w:left="1008" w:hanging="648"/>
      </w:pPr>
      <w:rPr/>
    </w:lvl>
    <w:lvl w:ilvl="2">
      <w:start w:val="1"/>
      <w:numFmt w:val="decimal"/>
      <w:lvlText w:val="%1.%2.%3."/>
      <w:lvlJc w:val="left"/>
      <w:pPr>
        <w:ind w:left="2160" w:hanging="1440"/>
      </w:pPr>
      <w:rPr/>
    </w:lvl>
    <w:lvl w:ilvl="3">
      <w:start w:val="1"/>
      <w:numFmt w:val="decimal"/>
      <w:lvlText w:val="%1.%2.%3.%4."/>
      <w:lvlJc w:val="left"/>
      <w:pPr>
        <w:ind w:left="2880" w:hanging="1800"/>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Times New Roman" w:cs="Times New Roman" w:eastAsia="Times New Roman" w:hAnsi="Times New Roman"/>
      <w:sz w:val="28"/>
      <w:szCs w:val="2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Times New Roman" w:cs="Times New Roman" w:eastAsia="Times New Roman" w:hAnsi="Times New Roman"/>
      <w:sz w:val="28"/>
      <w:szCs w:val="2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Times New Roman" w:cs="Times New Roman" w:eastAsia="Times New Roman" w:hAnsi="Times New Roman"/>
      <w:sz w:val="28"/>
      <w:szCs w:val="2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9"/>
    <w:qFormat w:val="1"/>
    <w:rsid w:val="007401DD"/>
    <w:pPr>
      <w:keepNext w:val="1"/>
      <w:spacing w:after="0" w:line="240" w:lineRule="auto"/>
      <w:outlineLvl w:val="0"/>
    </w:pPr>
    <w:rPr>
      <w:rFonts w:ascii="Times New Roman" w:cs="Times New Roman" w:eastAsia="Times New Roman" w:hAnsi="Times New Roman"/>
      <w:sz w:val="28"/>
      <w:szCs w:val="24"/>
    </w:rPr>
  </w:style>
  <w:style w:type="paragraph" w:styleId="Heading2">
    <w:name w:val="heading 2"/>
    <w:basedOn w:val="Normal"/>
    <w:next w:val="Normal"/>
    <w:link w:val="Heading2Char"/>
    <w:uiPriority w:val="9"/>
    <w:semiHidden w:val="1"/>
    <w:unhideWhenUsed w:val="1"/>
    <w:qFormat w:val="1"/>
    <w:rsid w:val="0022763C"/>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Heading7">
    <w:name w:val="heading 7"/>
    <w:basedOn w:val="Normal"/>
    <w:next w:val="Normal"/>
    <w:link w:val="Heading7Char"/>
    <w:uiPriority w:val="9"/>
    <w:semiHidden w:val="1"/>
    <w:unhideWhenUsed w:val="1"/>
    <w:qFormat w:val="1"/>
    <w:rsid w:val="007401DD"/>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D917C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917C7"/>
    <w:rPr>
      <w:rFonts w:ascii="Tahoma" w:cs="Tahoma" w:hAnsi="Tahoma"/>
      <w:sz w:val="16"/>
      <w:szCs w:val="16"/>
    </w:rPr>
  </w:style>
  <w:style w:type="paragraph" w:styleId="Header">
    <w:name w:val="header"/>
    <w:basedOn w:val="Normal"/>
    <w:link w:val="HeaderChar"/>
    <w:unhideWhenUsed w:val="1"/>
    <w:rsid w:val="00FB6C2A"/>
    <w:pPr>
      <w:tabs>
        <w:tab w:val="center" w:pos="4680"/>
        <w:tab w:val="right" w:pos="9360"/>
      </w:tabs>
      <w:spacing w:after="0" w:line="240" w:lineRule="auto"/>
    </w:pPr>
  </w:style>
  <w:style w:type="character" w:styleId="HeaderChar" w:customStyle="1">
    <w:name w:val="Header Char"/>
    <w:basedOn w:val="DefaultParagraphFont"/>
    <w:link w:val="Header"/>
    <w:uiPriority w:val="99"/>
    <w:rsid w:val="00FB6C2A"/>
  </w:style>
  <w:style w:type="paragraph" w:styleId="Footer">
    <w:name w:val="footer"/>
    <w:basedOn w:val="Normal"/>
    <w:link w:val="FooterChar"/>
    <w:uiPriority w:val="99"/>
    <w:unhideWhenUsed w:val="1"/>
    <w:rsid w:val="00FB6C2A"/>
    <w:pPr>
      <w:tabs>
        <w:tab w:val="center" w:pos="4680"/>
        <w:tab w:val="right" w:pos="9360"/>
      </w:tabs>
      <w:spacing w:after="0" w:line="240" w:lineRule="auto"/>
    </w:pPr>
  </w:style>
  <w:style w:type="character" w:styleId="FooterChar" w:customStyle="1">
    <w:name w:val="Footer Char"/>
    <w:basedOn w:val="DefaultParagraphFont"/>
    <w:link w:val="Footer"/>
    <w:uiPriority w:val="99"/>
    <w:rsid w:val="00FB6C2A"/>
  </w:style>
  <w:style w:type="paragraph" w:styleId="ListParagraph">
    <w:name w:val="List Paragraph"/>
    <w:basedOn w:val="Normal"/>
    <w:link w:val="ListParagraphChar"/>
    <w:uiPriority w:val="34"/>
    <w:qFormat w:val="1"/>
    <w:rsid w:val="0051277C"/>
    <w:pPr>
      <w:ind w:left="720"/>
      <w:contextualSpacing w:val="1"/>
    </w:pPr>
  </w:style>
  <w:style w:type="table" w:styleId="TableGrid">
    <w:name w:val="Table Grid"/>
    <w:basedOn w:val="TableNormal"/>
    <w:uiPriority w:val="39"/>
    <w:rsid w:val="002368D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103925"/>
    <w:rPr>
      <w:color w:val="0000ff" w:themeColor="hyperlink"/>
      <w:u w:val="single"/>
    </w:rPr>
  </w:style>
  <w:style w:type="paragraph" w:styleId="BodyText2">
    <w:name w:val="Body Text 2"/>
    <w:basedOn w:val="Normal"/>
    <w:link w:val="BodyText2Char"/>
    <w:uiPriority w:val="99"/>
    <w:semiHidden w:val="1"/>
    <w:rsid w:val="007401DD"/>
    <w:pPr>
      <w:spacing w:after="0" w:line="240" w:lineRule="auto"/>
    </w:pPr>
    <w:rPr>
      <w:rFonts w:ascii="Arial" w:cs="Times New Roman" w:eastAsia="Times New Roman" w:hAnsi="Arial"/>
      <w:szCs w:val="24"/>
    </w:rPr>
  </w:style>
  <w:style w:type="character" w:styleId="BodyText2Char" w:customStyle="1">
    <w:name w:val="Body Text 2 Char"/>
    <w:basedOn w:val="DefaultParagraphFont"/>
    <w:link w:val="BodyText2"/>
    <w:uiPriority w:val="99"/>
    <w:semiHidden w:val="1"/>
    <w:rsid w:val="007401DD"/>
    <w:rPr>
      <w:rFonts w:ascii="Arial" w:cs="Times New Roman" w:eastAsia="Times New Roman" w:hAnsi="Arial"/>
      <w:szCs w:val="24"/>
    </w:rPr>
  </w:style>
  <w:style w:type="paragraph" w:styleId="BodyText">
    <w:name w:val="Body Text"/>
    <w:basedOn w:val="Normal"/>
    <w:link w:val="BodyTextChar"/>
    <w:uiPriority w:val="99"/>
    <w:unhideWhenUsed w:val="1"/>
    <w:rsid w:val="007401DD"/>
    <w:pPr>
      <w:spacing w:after="120"/>
    </w:pPr>
  </w:style>
  <w:style w:type="character" w:styleId="BodyTextChar" w:customStyle="1">
    <w:name w:val="Body Text Char"/>
    <w:basedOn w:val="DefaultParagraphFont"/>
    <w:link w:val="BodyText"/>
    <w:uiPriority w:val="99"/>
    <w:rsid w:val="007401DD"/>
  </w:style>
  <w:style w:type="character" w:styleId="Heading1Char" w:customStyle="1">
    <w:name w:val="Heading 1 Char"/>
    <w:basedOn w:val="DefaultParagraphFont"/>
    <w:link w:val="Heading1"/>
    <w:uiPriority w:val="99"/>
    <w:rsid w:val="007401DD"/>
    <w:rPr>
      <w:rFonts w:ascii="Times New Roman" w:cs="Times New Roman" w:eastAsia="Times New Roman" w:hAnsi="Times New Roman"/>
      <w:sz w:val="28"/>
      <w:szCs w:val="24"/>
    </w:rPr>
  </w:style>
  <w:style w:type="character" w:styleId="Heading7Char" w:customStyle="1">
    <w:name w:val="Heading 7 Char"/>
    <w:basedOn w:val="DefaultParagraphFont"/>
    <w:link w:val="Heading7"/>
    <w:uiPriority w:val="9"/>
    <w:semiHidden w:val="1"/>
    <w:rsid w:val="007401DD"/>
    <w:rPr>
      <w:rFonts w:asciiTheme="majorHAnsi" w:cstheme="majorBidi" w:eastAsiaTheme="majorEastAsia" w:hAnsiTheme="majorHAnsi"/>
      <w:i w:val="1"/>
      <w:iCs w:val="1"/>
      <w:color w:val="404040" w:themeColor="text1" w:themeTint="0000BF"/>
    </w:rPr>
  </w:style>
  <w:style w:type="paragraph" w:styleId="E-mailSignature">
    <w:name w:val="E-mail Signature"/>
    <w:basedOn w:val="Normal"/>
    <w:link w:val="E-mailSignatureChar"/>
    <w:uiPriority w:val="99"/>
    <w:semiHidden w:val="1"/>
    <w:rsid w:val="008E7DEA"/>
    <w:pPr>
      <w:spacing w:after="0" w:line="240" w:lineRule="auto"/>
    </w:pPr>
    <w:rPr>
      <w:rFonts w:ascii="Times New Roman" w:cs="Times New Roman" w:eastAsia="Arial Unicode MS" w:hAnsi="Times New Roman"/>
      <w:sz w:val="24"/>
      <w:szCs w:val="24"/>
    </w:rPr>
  </w:style>
  <w:style w:type="character" w:styleId="E-mailSignatureChar" w:customStyle="1">
    <w:name w:val="E-mail Signature Char"/>
    <w:basedOn w:val="DefaultParagraphFont"/>
    <w:link w:val="E-mailSignature"/>
    <w:uiPriority w:val="99"/>
    <w:semiHidden w:val="1"/>
    <w:rsid w:val="008E7DEA"/>
    <w:rPr>
      <w:rFonts w:ascii="Times New Roman" w:cs="Times New Roman" w:eastAsia="Arial Unicode MS" w:hAnsi="Times New Roman"/>
      <w:sz w:val="24"/>
      <w:szCs w:val="24"/>
    </w:rPr>
  </w:style>
  <w:style w:type="character" w:styleId="CommentReference">
    <w:name w:val="annotation reference"/>
    <w:basedOn w:val="DefaultParagraphFont"/>
    <w:uiPriority w:val="99"/>
    <w:semiHidden w:val="1"/>
    <w:rsid w:val="008E7DEA"/>
    <w:rPr>
      <w:rFonts w:cs="Times New Roman"/>
      <w:sz w:val="16"/>
      <w:szCs w:val="16"/>
    </w:rPr>
  </w:style>
  <w:style w:type="table" w:styleId="TableGrid1" w:customStyle="1">
    <w:name w:val="Table Grid1"/>
    <w:basedOn w:val="TableNormal"/>
    <w:next w:val="TableGrid"/>
    <w:uiPriority w:val="39"/>
    <w:rsid w:val="0049768F"/>
    <w:pPr>
      <w:spacing w:after="0" w:line="240" w:lineRule="auto"/>
    </w:pPr>
    <w:rPr>
      <w:rFonts w:eastAsiaTheme="minorEastAsia"/>
      <w:lang w:eastAsia="zh-TW" w:val="en-C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link w:val="NoSpacingChar"/>
    <w:uiPriority w:val="1"/>
    <w:qFormat w:val="1"/>
    <w:rsid w:val="00E57D26"/>
    <w:pPr>
      <w:spacing w:after="0" w:line="240" w:lineRule="auto"/>
    </w:pPr>
    <w:rPr>
      <w:lang w:val="en-CA"/>
    </w:rPr>
  </w:style>
  <w:style w:type="character" w:styleId="NoSpacingChar" w:customStyle="1">
    <w:name w:val="No Spacing Char"/>
    <w:basedOn w:val="DefaultParagraphFont"/>
    <w:link w:val="NoSpacing"/>
    <w:uiPriority w:val="1"/>
    <w:rsid w:val="00E57D26"/>
    <w:rPr>
      <w:lang w:val="en-CA"/>
    </w:rPr>
  </w:style>
  <w:style w:type="paragraph" w:styleId="Body1" w:customStyle="1">
    <w:name w:val="Body 1"/>
    <w:rsid w:val="00B10A27"/>
    <w:pPr>
      <w:spacing w:after="0" w:line="240" w:lineRule="auto"/>
    </w:pPr>
    <w:rPr>
      <w:rFonts w:ascii="Helvetica" w:cs="Times New Roman" w:eastAsia="Arial Unicode MS" w:hAnsi="Helvetica"/>
      <w:color w:val="000000"/>
      <w:sz w:val="24"/>
      <w:szCs w:val="20"/>
      <w:lang w:eastAsia="en-CA" w:val="en-CA"/>
    </w:rPr>
  </w:style>
  <w:style w:type="paragraph" w:styleId="Default" w:customStyle="1">
    <w:name w:val="Default"/>
    <w:rsid w:val="00DF238B"/>
    <w:pPr>
      <w:autoSpaceDE w:val="0"/>
      <w:autoSpaceDN w:val="0"/>
      <w:adjustRightInd w:val="0"/>
      <w:spacing w:after="0" w:line="240" w:lineRule="auto"/>
    </w:pPr>
    <w:rPr>
      <w:rFonts w:ascii="Arial" w:cs="Arial" w:hAnsi="Arial"/>
      <w:color w:val="000000"/>
      <w:sz w:val="24"/>
      <w:szCs w:val="24"/>
    </w:rPr>
  </w:style>
  <w:style w:type="character" w:styleId="ListParagraphChar" w:customStyle="1">
    <w:name w:val="List Paragraph Char"/>
    <w:link w:val="ListParagraph"/>
    <w:uiPriority w:val="34"/>
    <w:locked w:val="1"/>
    <w:rsid w:val="00C1029A"/>
  </w:style>
  <w:style w:type="character" w:styleId="Heading2Char" w:customStyle="1">
    <w:name w:val="Heading 2 Char"/>
    <w:basedOn w:val="DefaultParagraphFont"/>
    <w:link w:val="Heading2"/>
    <w:uiPriority w:val="9"/>
    <w:semiHidden w:val="1"/>
    <w:rsid w:val="0022763C"/>
    <w:rPr>
      <w:rFonts w:asciiTheme="majorHAnsi" w:cstheme="majorBidi" w:eastAsiaTheme="majorEastAsia" w:hAnsiTheme="majorHAnsi"/>
      <w:color w:val="365f91"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9.0" w:type="dxa"/>
        <w:left w:w="115.0" w:type="dxa"/>
        <w:bottom w:w="29.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xoRK7P2xXNvxHqpVRXWrhKEUBQ==">CgMxLjA4AHIhMW0zQm9NZ0p0YzJRN0VUb2hOQzUyOXRmSGNsYnY4Z2V5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2022-07-15T21:45:00Z</dcterms:created>
  <dc:creator>setup</dc:creator>
</cp:coreProperties>
</file>